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Малиновский сельский Совет депутатов</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Саянского района Красноярского края</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 </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РЕШЕНИЕ</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 </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proofErr w:type="gramStart"/>
      <w:r w:rsidRPr="00C67389">
        <w:rPr>
          <w:rFonts w:ascii="Arial" w:eastAsia="Times New Roman" w:hAnsi="Arial" w:cs="Arial"/>
          <w:b/>
          <w:bCs/>
          <w:color w:val="000000"/>
          <w:sz w:val="24"/>
          <w:szCs w:val="24"/>
        </w:rPr>
        <w:t>с</w:t>
      </w:r>
      <w:proofErr w:type="gramEnd"/>
      <w:r w:rsidRPr="00C67389">
        <w:rPr>
          <w:rFonts w:ascii="Arial" w:eastAsia="Times New Roman" w:hAnsi="Arial" w:cs="Arial"/>
          <w:b/>
          <w:bCs/>
          <w:color w:val="000000"/>
          <w:sz w:val="24"/>
          <w:szCs w:val="24"/>
        </w:rPr>
        <w:t>. Малиновка</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10.08.2017                                                                                    № 49</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Об утверждении правил по обеспечению чистоты и порядка, озеленения, содержания территории и строений поселения Малиновского сельсовета</w:t>
      </w:r>
    </w:p>
    <w:p w:rsidR="00C67389" w:rsidRDefault="00D12B12" w:rsidP="00C67389">
      <w:pPr>
        <w:spacing w:after="0" w:line="240" w:lineRule="auto"/>
        <w:ind w:firstLine="709"/>
        <w:jc w:val="center"/>
        <w:rPr>
          <w:rFonts w:ascii="Arial" w:eastAsia="Times New Roman" w:hAnsi="Arial" w:cs="Arial"/>
          <w:color w:val="000000" w:themeColor="text1"/>
          <w:sz w:val="24"/>
          <w:szCs w:val="24"/>
        </w:rPr>
      </w:pPr>
      <w:proofErr w:type="gramStart"/>
      <w:r w:rsidRPr="00C67389">
        <w:rPr>
          <w:rFonts w:ascii="Arial" w:eastAsia="Times New Roman" w:hAnsi="Arial" w:cs="Arial"/>
          <w:color w:val="000000" w:themeColor="text1"/>
          <w:sz w:val="24"/>
          <w:szCs w:val="24"/>
        </w:rPr>
        <w:t>(в редакции решений </w:t>
      </w:r>
      <w:hyperlink r:id="rId5" w:tgtFrame="_blank" w:history="1">
        <w:r w:rsidRPr="00C67389">
          <w:rPr>
            <w:rFonts w:ascii="Arial" w:eastAsia="Times New Roman" w:hAnsi="Arial" w:cs="Arial"/>
            <w:color w:val="000000" w:themeColor="text1"/>
            <w:sz w:val="24"/>
            <w:szCs w:val="24"/>
          </w:rPr>
          <w:t>от 25.07.2019 № 91</w:t>
        </w:r>
      </w:hyperlink>
      <w:r w:rsidRPr="00C67389">
        <w:rPr>
          <w:rFonts w:ascii="Arial" w:eastAsia="Times New Roman" w:hAnsi="Arial" w:cs="Arial"/>
          <w:color w:val="000000" w:themeColor="text1"/>
          <w:sz w:val="24"/>
          <w:szCs w:val="24"/>
        </w:rPr>
        <w:t>,</w:t>
      </w:r>
      <w:proofErr w:type="gramEnd"/>
    </w:p>
    <w:p w:rsidR="00D12B12" w:rsidRDefault="004A1697" w:rsidP="00C67389">
      <w:pPr>
        <w:spacing w:after="0" w:line="240" w:lineRule="auto"/>
        <w:ind w:firstLine="709"/>
        <w:jc w:val="center"/>
        <w:rPr>
          <w:rFonts w:ascii="Arial" w:eastAsia="Times New Roman" w:hAnsi="Arial" w:cs="Arial"/>
          <w:color w:val="000000" w:themeColor="text1"/>
          <w:sz w:val="24"/>
          <w:szCs w:val="24"/>
        </w:rPr>
      </w:pPr>
      <w:hyperlink r:id="rId6" w:tgtFrame="_blank" w:history="1">
        <w:r w:rsidR="00D12B12" w:rsidRPr="00C67389">
          <w:rPr>
            <w:rFonts w:ascii="Arial" w:eastAsia="Times New Roman" w:hAnsi="Arial" w:cs="Arial"/>
            <w:color w:val="000000" w:themeColor="text1"/>
            <w:sz w:val="24"/>
            <w:szCs w:val="24"/>
          </w:rPr>
          <w:t>от 26.09.2019 № 94</w:t>
        </w:r>
      </w:hyperlink>
      <w:r w:rsidR="00D12B12" w:rsidRPr="00C67389">
        <w:rPr>
          <w:rFonts w:ascii="Arial" w:eastAsia="Times New Roman" w:hAnsi="Arial" w:cs="Arial"/>
          <w:color w:val="000000" w:themeColor="text1"/>
          <w:sz w:val="24"/>
          <w:szCs w:val="24"/>
        </w:rPr>
        <w:t>; </w:t>
      </w:r>
      <w:hyperlink r:id="rId7" w:tgtFrame="_blank" w:history="1">
        <w:r w:rsidR="00D12B12" w:rsidRPr="00C67389">
          <w:rPr>
            <w:rFonts w:ascii="Arial" w:eastAsia="Times New Roman" w:hAnsi="Arial" w:cs="Arial"/>
            <w:color w:val="000000" w:themeColor="text1"/>
            <w:sz w:val="24"/>
            <w:szCs w:val="24"/>
          </w:rPr>
          <w:t>от 26.12.2019 № 103</w:t>
        </w:r>
      </w:hyperlink>
      <w:r w:rsidR="00D12B12" w:rsidRPr="00C67389">
        <w:rPr>
          <w:rFonts w:ascii="Arial" w:eastAsia="Times New Roman" w:hAnsi="Arial" w:cs="Arial"/>
          <w:color w:val="000000" w:themeColor="text1"/>
          <w:sz w:val="24"/>
          <w:szCs w:val="24"/>
        </w:rPr>
        <w:t>)</w:t>
      </w:r>
    </w:p>
    <w:p w:rsidR="00C67389" w:rsidRPr="00C67389" w:rsidRDefault="00C67389" w:rsidP="00C67389">
      <w:pPr>
        <w:spacing w:after="0" w:line="240" w:lineRule="auto"/>
        <w:ind w:firstLine="709"/>
        <w:jc w:val="center"/>
        <w:rPr>
          <w:rFonts w:ascii="Arial" w:eastAsia="Times New Roman" w:hAnsi="Arial" w:cs="Arial"/>
          <w:color w:val="000000" w:themeColor="text1"/>
          <w:sz w:val="24"/>
          <w:szCs w:val="24"/>
        </w:rPr>
      </w:pP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 В соответствии с Федеральным </w:t>
      </w:r>
      <w:r w:rsidRPr="00C67389">
        <w:rPr>
          <w:rFonts w:ascii="Arial" w:eastAsia="Times New Roman" w:hAnsi="Arial" w:cs="Arial"/>
          <w:color w:val="000000" w:themeColor="text1"/>
          <w:sz w:val="24"/>
          <w:szCs w:val="24"/>
        </w:rPr>
        <w:t>законом </w:t>
      </w:r>
      <w:hyperlink r:id="rId8" w:tgtFrame="_blank" w:history="1">
        <w:r w:rsidRPr="00C67389">
          <w:rPr>
            <w:rFonts w:ascii="Arial" w:eastAsia="Times New Roman" w:hAnsi="Arial" w:cs="Arial"/>
            <w:color w:val="000000" w:themeColor="text1"/>
            <w:sz w:val="24"/>
            <w:szCs w:val="24"/>
          </w:rPr>
          <w:t>от 06.10.2003 № 131-ФЗ</w:t>
        </w:r>
      </w:hyperlink>
      <w:r w:rsidRPr="00C67389">
        <w:rPr>
          <w:rFonts w:ascii="Arial" w:eastAsia="Times New Roman" w:hAnsi="Arial" w:cs="Arial"/>
          <w:color w:val="000000" w:themeColor="text1"/>
          <w:sz w:val="24"/>
          <w:szCs w:val="24"/>
        </w:rPr>
        <w:t> «Об общих прин</w:t>
      </w:r>
      <w:r w:rsidRPr="00C67389">
        <w:rPr>
          <w:rFonts w:ascii="Arial" w:eastAsia="Times New Roman" w:hAnsi="Arial" w:cs="Arial"/>
          <w:color w:val="000000" w:themeColor="text1"/>
          <w:sz w:val="24"/>
          <w:szCs w:val="24"/>
        </w:rPr>
        <w:softHyphen/>
        <w:t xml:space="preserve">ципах организации местного самоуправления в Российской Федерации», </w:t>
      </w:r>
      <w:proofErr w:type="gramStart"/>
      <w:r w:rsidRPr="00C67389">
        <w:rPr>
          <w:rFonts w:ascii="Arial" w:eastAsia="Times New Roman" w:hAnsi="Arial" w:cs="Arial"/>
          <w:color w:val="000000" w:themeColor="text1"/>
          <w:sz w:val="24"/>
          <w:szCs w:val="24"/>
        </w:rPr>
        <w:t>согласно</w:t>
      </w:r>
      <w:proofErr w:type="gramEnd"/>
      <w:r w:rsidRPr="00C67389">
        <w:rPr>
          <w:rFonts w:ascii="Arial" w:eastAsia="Times New Roman" w:hAnsi="Arial" w:cs="Arial"/>
          <w:color w:val="000000" w:themeColor="text1"/>
          <w:sz w:val="24"/>
          <w:szCs w:val="24"/>
        </w:rPr>
        <w:t xml:space="preserve"> градостроительного кодекса РФ, Приказа от 27.12.2011 г. № 813 «Об утверждении методических рекомендаций по разработке норм и правил по благоустройству территорий муниципальных образований», руководствуясь </w:t>
      </w:r>
      <w:hyperlink r:id="rId9" w:tgtFrame="_blank" w:history="1">
        <w:r w:rsidRPr="00C67389">
          <w:rPr>
            <w:rFonts w:ascii="Arial" w:eastAsia="Times New Roman" w:hAnsi="Arial" w:cs="Arial"/>
            <w:color w:val="000000" w:themeColor="text1"/>
            <w:sz w:val="24"/>
            <w:szCs w:val="24"/>
          </w:rPr>
          <w:t>Уставом</w:t>
        </w:r>
      </w:hyperlink>
      <w:r w:rsidRPr="00C67389">
        <w:rPr>
          <w:rFonts w:ascii="Arial" w:eastAsia="Times New Roman" w:hAnsi="Arial" w:cs="Arial"/>
          <w:color w:val="000000" w:themeColor="text1"/>
          <w:sz w:val="24"/>
          <w:szCs w:val="24"/>
        </w:rPr>
        <w:t> Малиновского сельсовета, Малиновский</w:t>
      </w:r>
      <w:r w:rsidRPr="00C67389">
        <w:rPr>
          <w:rFonts w:ascii="Arial" w:eastAsia="Times New Roman" w:hAnsi="Arial" w:cs="Arial"/>
          <w:color w:val="000000"/>
          <w:sz w:val="24"/>
          <w:szCs w:val="24"/>
        </w:rPr>
        <w:t> сельский Совет депутатов</w:t>
      </w:r>
    </w:p>
    <w:p w:rsidR="00D12B12" w:rsidRPr="00C67389" w:rsidRDefault="00D12B12" w:rsidP="00C67389">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color w:val="000000"/>
          <w:sz w:val="24"/>
          <w:szCs w:val="24"/>
        </w:rPr>
        <w:t>РЕШИЛ:</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 Утвердить «Правила по обеспечению чистоты и порядка, озеленения, содержания территории и строений поселения Малиновского сельсовета согласно приложению к настоящему решению.</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2. Утвердить форму предписания об устранении нарушений правил благоустройства, действующих на территории Малиновского сельсовета </w:t>
      </w:r>
      <w:proofErr w:type="gramStart"/>
      <w:r w:rsidRPr="00C67389">
        <w:rPr>
          <w:rFonts w:ascii="Arial" w:eastAsia="Times New Roman" w:hAnsi="Arial" w:cs="Arial"/>
          <w:color w:val="000000"/>
          <w:sz w:val="24"/>
          <w:szCs w:val="24"/>
        </w:rPr>
        <w:t>согласно Приложения</w:t>
      </w:r>
      <w:proofErr w:type="gramEnd"/>
      <w:r w:rsidRPr="00C67389">
        <w:rPr>
          <w:rFonts w:ascii="Arial" w:eastAsia="Times New Roman" w:hAnsi="Arial" w:cs="Arial"/>
          <w:color w:val="000000"/>
          <w:sz w:val="24"/>
          <w:szCs w:val="24"/>
        </w:rPr>
        <w:t> № 2.</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 Признать утратившим силу решение Малиновского сельского Совета депутатов от 12.08.2010 №16 «О принятии «Правил содержания домашних животных», и «Правил обеспечения чистоты и порядка, содержания, территории населенных пунктов  Малиновского сельсовета».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4. </w:t>
      </w:r>
      <w:proofErr w:type="gramStart"/>
      <w:r w:rsidRPr="00C67389">
        <w:rPr>
          <w:rFonts w:ascii="Arial" w:eastAsia="Times New Roman" w:hAnsi="Arial" w:cs="Arial"/>
          <w:color w:val="000000"/>
          <w:sz w:val="24"/>
          <w:szCs w:val="24"/>
        </w:rPr>
        <w:t>Контроль за</w:t>
      </w:r>
      <w:proofErr w:type="gramEnd"/>
      <w:r w:rsidRPr="00C67389">
        <w:rPr>
          <w:rFonts w:ascii="Arial" w:eastAsia="Times New Roman" w:hAnsi="Arial" w:cs="Arial"/>
          <w:color w:val="000000"/>
          <w:sz w:val="24"/>
          <w:szCs w:val="24"/>
        </w:rPr>
        <w:t xml:space="preserve"> исполнением настоящего решения возложить на главу сельсовета.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5. Настоящее решение вступает в силу в день, следующий за днем его официального опубликования в газете «Вести поселения» и подлежит размещению в информационно-телекоммуникационной сети Интернет на сайте администрации Саянского района </w:t>
      </w:r>
      <w:hyperlink r:id="rId10" w:history="1">
        <w:r w:rsidRPr="00C67389">
          <w:rPr>
            <w:rFonts w:ascii="Arial" w:eastAsia="Times New Roman" w:hAnsi="Arial" w:cs="Arial"/>
            <w:color w:val="0000FF"/>
            <w:sz w:val="24"/>
            <w:szCs w:val="24"/>
          </w:rPr>
          <w:t>www.adm-sayany.ru»</w:t>
        </w:r>
      </w:hyperlink>
      <w:r w:rsidRPr="00C67389">
        <w:rPr>
          <w:rFonts w:ascii="Arial" w:eastAsia="Times New Roman" w:hAnsi="Arial" w:cs="Arial"/>
          <w:color w:val="000000"/>
          <w:sz w:val="24"/>
          <w:szCs w:val="24"/>
        </w:rPr>
        <w:t>.</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Глава Малиновского сельсовета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Председатель Совета депутатов               </w:t>
      </w:r>
      <w:r w:rsidR="00C67389">
        <w:rPr>
          <w:rFonts w:ascii="Arial" w:eastAsia="Times New Roman" w:hAnsi="Arial" w:cs="Arial"/>
          <w:color w:val="000000"/>
          <w:sz w:val="24"/>
          <w:szCs w:val="24"/>
        </w:rPr>
        <w:t>                         </w:t>
      </w:r>
      <w:r w:rsidRPr="00C67389">
        <w:rPr>
          <w:rFonts w:ascii="Arial" w:eastAsia="Times New Roman" w:hAnsi="Arial" w:cs="Arial"/>
          <w:color w:val="000000"/>
          <w:sz w:val="24"/>
          <w:szCs w:val="24"/>
        </w:rPr>
        <w:t>        А. И. Мазуров.</w:t>
      </w:r>
    </w:p>
    <w:p w:rsidR="00D12B12" w:rsidRPr="00C67389" w:rsidRDefault="00D12B12" w:rsidP="00D12B12">
      <w:pPr>
        <w:spacing w:after="0" w:line="240" w:lineRule="auto"/>
        <w:rPr>
          <w:rFonts w:ascii="Arial" w:eastAsia="Times New Roman" w:hAnsi="Arial" w:cs="Arial"/>
          <w:sz w:val="24"/>
          <w:szCs w:val="24"/>
        </w:rPr>
      </w:pPr>
      <w:r w:rsidRPr="00C67389">
        <w:rPr>
          <w:rFonts w:ascii="Arial" w:eastAsia="Times New Roman" w:hAnsi="Arial" w:cs="Arial"/>
          <w:color w:val="000000"/>
          <w:sz w:val="24"/>
          <w:szCs w:val="24"/>
        </w:rPr>
        <w:br w:type="textWrapping" w:clear="all"/>
      </w:r>
    </w:p>
    <w:p w:rsidR="00C67389" w:rsidRDefault="00C67389" w:rsidP="00D12B12">
      <w:pPr>
        <w:spacing w:after="0" w:line="240" w:lineRule="auto"/>
        <w:ind w:firstLine="709"/>
        <w:jc w:val="right"/>
        <w:rPr>
          <w:rFonts w:ascii="Arial" w:eastAsia="Times New Roman" w:hAnsi="Arial" w:cs="Arial"/>
          <w:color w:val="000000"/>
          <w:sz w:val="24"/>
          <w:szCs w:val="24"/>
        </w:rPr>
      </w:pPr>
    </w:p>
    <w:p w:rsidR="00C67389" w:rsidRDefault="00C67389" w:rsidP="00D12B12">
      <w:pPr>
        <w:spacing w:after="0" w:line="240" w:lineRule="auto"/>
        <w:ind w:firstLine="709"/>
        <w:jc w:val="right"/>
        <w:rPr>
          <w:rFonts w:ascii="Arial" w:eastAsia="Times New Roman" w:hAnsi="Arial" w:cs="Arial"/>
          <w:color w:val="000000"/>
          <w:sz w:val="24"/>
          <w:szCs w:val="24"/>
        </w:rPr>
      </w:pPr>
    </w:p>
    <w:p w:rsidR="00C67389" w:rsidRDefault="00C67389" w:rsidP="00D12B12">
      <w:pPr>
        <w:spacing w:after="0" w:line="240" w:lineRule="auto"/>
        <w:ind w:firstLine="709"/>
        <w:jc w:val="right"/>
        <w:rPr>
          <w:rFonts w:ascii="Arial" w:eastAsia="Times New Roman" w:hAnsi="Arial" w:cs="Arial"/>
          <w:color w:val="000000"/>
          <w:sz w:val="24"/>
          <w:szCs w:val="24"/>
        </w:rPr>
      </w:pPr>
    </w:p>
    <w:p w:rsidR="00C67389" w:rsidRDefault="00C67389" w:rsidP="00D12B12">
      <w:pPr>
        <w:spacing w:after="0" w:line="240" w:lineRule="auto"/>
        <w:ind w:firstLine="709"/>
        <w:jc w:val="right"/>
        <w:rPr>
          <w:rFonts w:ascii="Arial" w:eastAsia="Times New Roman" w:hAnsi="Arial" w:cs="Arial"/>
          <w:color w:val="000000"/>
          <w:sz w:val="24"/>
          <w:szCs w:val="24"/>
        </w:rPr>
      </w:pPr>
    </w:p>
    <w:p w:rsidR="00C67389" w:rsidRDefault="00C67389" w:rsidP="00D12B12">
      <w:pPr>
        <w:spacing w:after="0" w:line="240" w:lineRule="auto"/>
        <w:ind w:firstLine="709"/>
        <w:jc w:val="right"/>
        <w:rPr>
          <w:rFonts w:ascii="Arial" w:eastAsia="Times New Roman" w:hAnsi="Arial" w:cs="Arial"/>
          <w:color w:val="000000"/>
          <w:sz w:val="24"/>
          <w:szCs w:val="24"/>
        </w:rPr>
      </w:pPr>
    </w:p>
    <w:p w:rsidR="00C67389" w:rsidRDefault="00C67389" w:rsidP="00D12B12">
      <w:pPr>
        <w:spacing w:after="0" w:line="240" w:lineRule="auto"/>
        <w:ind w:firstLine="709"/>
        <w:jc w:val="right"/>
        <w:rPr>
          <w:rFonts w:ascii="Arial" w:eastAsia="Times New Roman" w:hAnsi="Arial" w:cs="Arial"/>
          <w:color w:val="000000"/>
          <w:sz w:val="24"/>
          <w:szCs w:val="24"/>
        </w:rPr>
      </w:pPr>
    </w:p>
    <w:p w:rsidR="00C67389" w:rsidRDefault="00C67389" w:rsidP="00D12B12">
      <w:pPr>
        <w:spacing w:after="0" w:line="240" w:lineRule="auto"/>
        <w:ind w:firstLine="709"/>
        <w:jc w:val="right"/>
        <w:rPr>
          <w:rFonts w:ascii="Arial" w:eastAsia="Times New Roman" w:hAnsi="Arial" w:cs="Arial"/>
          <w:color w:val="000000"/>
          <w:sz w:val="24"/>
          <w:szCs w:val="24"/>
        </w:rPr>
      </w:pPr>
    </w:p>
    <w:p w:rsidR="00C67389" w:rsidRDefault="00C67389" w:rsidP="00D12B12">
      <w:pPr>
        <w:spacing w:after="0" w:line="240" w:lineRule="auto"/>
        <w:ind w:firstLine="709"/>
        <w:jc w:val="right"/>
        <w:rPr>
          <w:rFonts w:ascii="Arial" w:eastAsia="Times New Roman" w:hAnsi="Arial" w:cs="Arial"/>
          <w:color w:val="000000"/>
          <w:sz w:val="24"/>
          <w:szCs w:val="24"/>
        </w:rPr>
      </w:pPr>
    </w:p>
    <w:p w:rsidR="00D12B12" w:rsidRPr="00C67389" w:rsidRDefault="00D12B12" w:rsidP="00D12B12">
      <w:pPr>
        <w:spacing w:after="0" w:line="240" w:lineRule="auto"/>
        <w:ind w:firstLine="709"/>
        <w:jc w:val="right"/>
        <w:rPr>
          <w:rFonts w:ascii="Arial" w:eastAsia="Times New Roman" w:hAnsi="Arial" w:cs="Arial"/>
          <w:color w:val="000000"/>
          <w:sz w:val="24"/>
          <w:szCs w:val="24"/>
        </w:rPr>
      </w:pPr>
      <w:r w:rsidRPr="00C67389">
        <w:rPr>
          <w:rFonts w:ascii="Arial" w:eastAsia="Times New Roman" w:hAnsi="Arial" w:cs="Arial"/>
          <w:color w:val="000000"/>
          <w:sz w:val="24"/>
          <w:szCs w:val="24"/>
        </w:rPr>
        <w:lastRenderedPageBreak/>
        <w:t>Приложение 1</w:t>
      </w:r>
    </w:p>
    <w:p w:rsidR="00D12B12" w:rsidRPr="00C67389" w:rsidRDefault="00D12B12" w:rsidP="00D12B12">
      <w:pPr>
        <w:spacing w:after="0" w:line="240" w:lineRule="auto"/>
        <w:ind w:firstLine="709"/>
        <w:jc w:val="right"/>
        <w:rPr>
          <w:rFonts w:ascii="Arial" w:eastAsia="Times New Roman" w:hAnsi="Arial" w:cs="Arial"/>
          <w:color w:val="000000"/>
          <w:sz w:val="24"/>
          <w:szCs w:val="24"/>
        </w:rPr>
      </w:pPr>
      <w:r w:rsidRPr="00C67389">
        <w:rPr>
          <w:rFonts w:ascii="Arial" w:eastAsia="Times New Roman" w:hAnsi="Arial" w:cs="Arial"/>
          <w:color w:val="000000"/>
          <w:sz w:val="24"/>
          <w:szCs w:val="24"/>
        </w:rPr>
        <w:t>к решению Малиновского сельского</w:t>
      </w:r>
    </w:p>
    <w:p w:rsidR="00D12B12" w:rsidRPr="00C67389" w:rsidRDefault="00D12B12" w:rsidP="00D12B12">
      <w:pPr>
        <w:spacing w:after="0" w:line="240" w:lineRule="auto"/>
        <w:ind w:firstLine="709"/>
        <w:jc w:val="right"/>
        <w:rPr>
          <w:rFonts w:ascii="Arial" w:eastAsia="Times New Roman" w:hAnsi="Arial" w:cs="Arial"/>
          <w:color w:val="000000"/>
          <w:sz w:val="24"/>
          <w:szCs w:val="24"/>
        </w:rPr>
      </w:pPr>
      <w:r w:rsidRPr="00C67389">
        <w:rPr>
          <w:rFonts w:ascii="Arial" w:eastAsia="Times New Roman" w:hAnsi="Arial" w:cs="Arial"/>
          <w:color w:val="000000"/>
          <w:sz w:val="24"/>
          <w:szCs w:val="24"/>
        </w:rPr>
        <w:t>Совета депутатов от 10.08.2017 №49</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 </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ПРАВИЛА</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ПО ОБЕСПЕЧЕНИЮ ЧИСТОТЫИ ПОРЯДКА, ОЗЕЛЕНЕНИЯ, СОДЕРЖАНИЯ ТЕРРИТОРИИ И СТРОЕНИЙ ПОСЕЛЕНИЯ МАЛИНОВСКОГО СЕЛЬСОВЕТА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 </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СОДЕРЖАНИЕ:</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1 - общие положения; стр. 2</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2 - основные понятия; стр. 3</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3 - порядок уборки и содержания территории сельского поселения; - стр.5</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4 - порядок уборки территории сельского поселения по сезонам года (весенне-летний, осенне-зимний периоды); - стр. 8</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5 - порядок размещения и эксплуатации рекламно-информационных элементов и световых вывесок на территории сельского поселения; - стр. 9</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6 - порядок строительства, установки и содержания малых архитектурных форм, элементов внешнего благоустройства, точек выносной торговли и мелкорозничной торговли на территории сельского поселения; стр. - 9</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7 - порядок выполнения работ по ремонту, окраске фасадов зданий на территории сельского поселения; стр. 10</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8 - особые условия уборки и благоустройства территории сельского поселения; стр. - 11</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9 - порядок содержания и сохранности зеленых насаждений на территории сельского поселения; стр. 12</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10 - порядок  содержания домашних животных на территории  сельского поселения; стр. 15</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11 - освещение территории сельского поселения; стр. 19</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12- особые требования к доступности сельской среды; стр.19</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13 - праздничное оформление территории сельского поселения; стр. 20</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 - особые условия уборки и благоустройства стр.20</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15 - контроль и ответственность за нарушение Правил благоустройства и санитарного содержания территории сельского поселения. Стр.21</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 </w:t>
      </w:r>
    </w:p>
    <w:p w:rsidR="00D12B12" w:rsidRPr="00C67389" w:rsidRDefault="00D12B12" w:rsidP="00D12B12">
      <w:pPr>
        <w:numPr>
          <w:ilvl w:val="0"/>
          <w:numId w:val="1"/>
        </w:numPr>
        <w:spacing w:after="0" w:line="240" w:lineRule="auto"/>
        <w:ind w:left="0" w:firstLine="709"/>
        <w:jc w:val="center"/>
        <w:rPr>
          <w:rFonts w:ascii="Arial" w:eastAsia="Times New Roman" w:hAnsi="Arial" w:cs="Arial"/>
          <w:b/>
          <w:bCs/>
          <w:color w:val="000000"/>
          <w:sz w:val="24"/>
          <w:szCs w:val="24"/>
        </w:rPr>
      </w:pPr>
      <w:r w:rsidRPr="00C67389">
        <w:rPr>
          <w:rFonts w:ascii="Arial" w:eastAsia="Times New Roman" w:hAnsi="Arial" w:cs="Arial"/>
          <w:b/>
          <w:bCs/>
          <w:color w:val="000000"/>
          <w:sz w:val="24"/>
          <w:szCs w:val="24"/>
        </w:rPr>
        <w:t>Общие положения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1.1. </w:t>
      </w:r>
      <w:proofErr w:type="gramStart"/>
      <w:r w:rsidRPr="00C67389">
        <w:rPr>
          <w:rFonts w:ascii="Arial" w:eastAsia="Times New Roman" w:hAnsi="Arial" w:cs="Arial"/>
          <w:color w:val="000000"/>
          <w:sz w:val="24"/>
          <w:szCs w:val="24"/>
        </w:rPr>
        <w:t>Настоящие правила благоустройства и санитарно</w:t>
      </w:r>
      <w:r w:rsidRPr="00C67389">
        <w:rPr>
          <w:rFonts w:ascii="Arial" w:eastAsia="Times New Roman" w:hAnsi="Arial" w:cs="Arial"/>
          <w:color w:val="000000"/>
          <w:sz w:val="24"/>
          <w:szCs w:val="24"/>
        </w:rPr>
        <w:softHyphen/>
        <w:t>го содержания населенного пункта Малиновского сельсовета (далее по тексту – Правила) разработаны с целью обеспечения должного санитарного, эстетического состояния населенного пункта Малиновка, устанавливающие единые и обязательные к исполнению нормы и требования в сфере внешнего благоустройства, определяют порядок уборки и содержания территорий поселения, включая прилегающие к границам зданий и ограждений, а также внутренние производственные территории, для всех юридических</w:t>
      </w:r>
      <w:proofErr w:type="gramEnd"/>
      <w:r w:rsidRPr="00C67389">
        <w:rPr>
          <w:rFonts w:ascii="Arial" w:eastAsia="Times New Roman" w:hAnsi="Arial" w:cs="Arial"/>
          <w:color w:val="000000"/>
          <w:sz w:val="24"/>
          <w:szCs w:val="24"/>
        </w:rPr>
        <w:t xml:space="preserve">, физических лиц и индивидуальных предпринимателей,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Малиновского сельсовета, независимо от формы собственности, </w:t>
      </w:r>
      <w:r w:rsidRPr="00C67389">
        <w:rPr>
          <w:rFonts w:ascii="Arial" w:eastAsia="Times New Roman" w:hAnsi="Arial" w:cs="Arial"/>
          <w:color w:val="000000"/>
          <w:sz w:val="24"/>
          <w:szCs w:val="24"/>
        </w:rPr>
        <w:lastRenderedPageBreak/>
        <w:t>ведомственной принадлежности, в соответствии: с Гражданским кодексом Российской Федерации,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Земельным кодексом Российской Федерации,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Градостроительным кодексом Российской Федерации,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Федеральными законами от 06.10.2003 № 131-ФЗ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Федеральным законом «О санитарно-эпидемиологическом благополу</w:t>
      </w:r>
      <w:r w:rsidRPr="00C67389">
        <w:rPr>
          <w:rFonts w:ascii="Arial" w:eastAsia="Times New Roman" w:hAnsi="Arial" w:cs="Arial"/>
          <w:color w:val="000000"/>
          <w:sz w:val="24"/>
          <w:szCs w:val="24"/>
        </w:rPr>
        <w:softHyphen/>
        <w:t>чии населения»,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Федеральным законом "Об охране окружающей среды",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Законами Красноярского края,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Уставом Малиновского сельсовета,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Нормативными правовыми актами Малиновского сельсовета,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Ветеринарно-санитарными правилами,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Санитарными правилами, техническими противопожарными и другими нормативными актами.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2. Основные понятия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2.1. Основные понятия, используемые в настоящих Правилах:</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r w:rsidRPr="00C67389">
        <w:rPr>
          <w:rFonts w:ascii="Arial" w:eastAsia="Times New Roman" w:hAnsi="Arial" w:cs="Arial"/>
          <w:b/>
          <w:bCs/>
          <w:color w:val="000000"/>
          <w:sz w:val="24"/>
          <w:szCs w:val="24"/>
        </w:rPr>
        <w:t>вещные права </w:t>
      </w:r>
      <w:r w:rsidRPr="00C67389">
        <w:rPr>
          <w:rFonts w:ascii="Arial" w:eastAsia="Times New Roman" w:hAnsi="Arial" w:cs="Arial"/>
          <w:color w:val="000000"/>
          <w:sz w:val="24"/>
          <w:szCs w:val="24"/>
        </w:rPr>
        <w:t>– право собственности, а также, в частности, право пожизненного наследуемого владения земельным участком; право постоянного (бессрочного) пользования земельным участком; сервитуты; право хозяйственного ведения имуществом и право оперативного управления имуществом;</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r w:rsidRPr="00C67389">
        <w:rPr>
          <w:rFonts w:ascii="Arial" w:eastAsia="Times New Roman" w:hAnsi="Arial" w:cs="Arial"/>
          <w:b/>
          <w:bCs/>
          <w:color w:val="000000"/>
          <w:sz w:val="24"/>
          <w:szCs w:val="24"/>
        </w:rPr>
        <w:t>благоустройство</w:t>
      </w:r>
      <w:r w:rsidRPr="00C67389">
        <w:rPr>
          <w:rFonts w:ascii="Arial" w:eastAsia="Times New Roman" w:hAnsi="Arial" w:cs="Arial"/>
          <w:color w:val="000000"/>
          <w:sz w:val="24"/>
          <w:szCs w:val="24"/>
        </w:rPr>
        <w:t> – комплекс мероприятий, направленных на обеспечение и улучшение санитарного и эстетического состояния территории муниципального образования, повышение комфортности условий проживания для жителей муниципального образования, поддержание единого архитектурного облика населенных пунктов муниципального образования;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proofErr w:type="gramStart"/>
      <w:r w:rsidRPr="00C67389">
        <w:rPr>
          <w:rFonts w:ascii="Arial" w:eastAsia="Times New Roman" w:hAnsi="Arial" w:cs="Arial"/>
          <w:color w:val="000000"/>
          <w:sz w:val="24"/>
          <w:szCs w:val="24"/>
        </w:rPr>
        <w:t>-</w:t>
      </w:r>
      <w:r w:rsidRPr="00C67389">
        <w:rPr>
          <w:rFonts w:ascii="Arial" w:eastAsia="Times New Roman" w:hAnsi="Arial" w:cs="Arial"/>
          <w:b/>
          <w:bCs/>
          <w:color w:val="000000"/>
          <w:sz w:val="24"/>
          <w:szCs w:val="24"/>
        </w:rPr>
        <w:t>объекты благоустройства</w:t>
      </w:r>
      <w:r w:rsidRPr="00C67389">
        <w:rPr>
          <w:rFonts w:ascii="Arial" w:eastAsia="Times New Roman" w:hAnsi="Arial" w:cs="Arial"/>
          <w:color w:val="000000"/>
          <w:sz w:val="24"/>
          <w:szCs w:val="24"/>
        </w:rPr>
        <w:t xml:space="preserve"> - улицы, площади, проезды, </w:t>
      </w:r>
      <w:proofErr w:type="spellStart"/>
      <w:r w:rsidRPr="00C67389">
        <w:rPr>
          <w:rFonts w:ascii="Arial" w:eastAsia="Times New Roman" w:hAnsi="Arial" w:cs="Arial"/>
          <w:color w:val="000000"/>
          <w:sz w:val="24"/>
          <w:szCs w:val="24"/>
        </w:rPr>
        <w:t>внутридворовые</w:t>
      </w:r>
      <w:proofErr w:type="spellEnd"/>
      <w:r w:rsidRPr="00C67389">
        <w:rPr>
          <w:rFonts w:ascii="Arial" w:eastAsia="Times New Roman" w:hAnsi="Arial" w:cs="Arial"/>
          <w:color w:val="000000"/>
          <w:sz w:val="24"/>
          <w:szCs w:val="24"/>
        </w:rPr>
        <w:t xml:space="preserve"> территории, территории предприятий, парки, скверы, карьеры, пруды, прибрежные зоны водоемов, автомобильные дороги, лесополосы, земли сельскохозяйственного назначения и иные территории (в том числе озелененные);</w:t>
      </w:r>
      <w:proofErr w:type="gramEnd"/>
      <w:r w:rsidRPr="00C67389">
        <w:rPr>
          <w:rFonts w:ascii="Arial" w:eastAsia="Times New Roman" w:hAnsi="Arial" w:cs="Arial"/>
          <w:color w:val="000000"/>
          <w:sz w:val="24"/>
          <w:szCs w:val="24"/>
        </w:rPr>
        <w:t xml:space="preserve"> </w:t>
      </w:r>
      <w:proofErr w:type="gramStart"/>
      <w:r w:rsidRPr="00C67389">
        <w:rPr>
          <w:rFonts w:ascii="Arial" w:eastAsia="Times New Roman" w:hAnsi="Arial" w:cs="Arial"/>
          <w:color w:val="000000"/>
          <w:sz w:val="24"/>
          <w:szCs w:val="24"/>
        </w:rPr>
        <w:t>фасады зданий и сооружений и элементы их декора (в том числе: кровли, ограждения, защитные решетки, окна, двери, карнизы, водосточные трубы, номерные знаки домов, и т.п.) и иные внешние элементы зданий и сооружений;</w:t>
      </w:r>
      <w:proofErr w:type="gramEnd"/>
      <w:r w:rsidRPr="00C67389">
        <w:rPr>
          <w:rFonts w:ascii="Arial" w:eastAsia="Times New Roman" w:hAnsi="Arial" w:cs="Arial"/>
          <w:color w:val="000000"/>
          <w:sz w:val="24"/>
          <w:szCs w:val="24"/>
        </w:rPr>
        <w:t xml:space="preserve"> </w:t>
      </w:r>
      <w:proofErr w:type="gramStart"/>
      <w:r w:rsidRPr="00C67389">
        <w:rPr>
          <w:rFonts w:ascii="Arial" w:eastAsia="Times New Roman" w:hAnsi="Arial" w:cs="Arial"/>
          <w:color w:val="000000"/>
          <w:sz w:val="24"/>
          <w:szCs w:val="24"/>
        </w:rPr>
        <w:t>урны, контейнеры  и иные уличные мусоросборники, павильоны, киоски, палатки,  скамьи, рекламные тумбы, стенды, щиты для афиш и объявлений, наружная часть инженерных сооружений, детские и спортивные площадки, мосты, устройства наружного освещения и подсветки и иные объекты;</w:t>
      </w:r>
      <w:proofErr w:type="gramEnd"/>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r w:rsidRPr="00C67389">
        <w:rPr>
          <w:rFonts w:ascii="Arial" w:eastAsia="Times New Roman" w:hAnsi="Arial" w:cs="Arial"/>
          <w:b/>
          <w:bCs/>
          <w:color w:val="000000"/>
          <w:sz w:val="24"/>
          <w:szCs w:val="24"/>
        </w:rPr>
        <w:t>Многоквартирный дом</w:t>
      </w:r>
      <w:r w:rsidRPr="00C67389">
        <w:rPr>
          <w:rFonts w:ascii="Arial" w:eastAsia="Times New Roman" w:hAnsi="Arial" w:cs="Arial"/>
          <w:color w:val="000000"/>
          <w:sz w:val="24"/>
          <w:szCs w:val="24"/>
        </w:rPr>
        <w:t> – здание, имеющее в совокупности две и более квартиры, имеющие самостоятельные выходы либо на земельный участок, прилегающий к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 индивидуальный жилой дом</w:t>
      </w:r>
      <w:r w:rsidRPr="00C67389">
        <w:rPr>
          <w:rFonts w:ascii="Arial" w:eastAsia="Times New Roman" w:hAnsi="Arial" w:cs="Arial"/>
          <w:color w:val="000000"/>
          <w:sz w:val="24"/>
          <w:szCs w:val="24"/>
        </w:rPr>
        <w:t> -  здание, имеющее в совокупности комнаты и помещения вспомогательного использования, имеющее самостоятельный выход на земельный участок, прилегающий к дому.</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proofErr w:type="gramStart"/>
      <w:r w:rsidRPr="00C67389">
        <w:rPr>
          <w:rFonts w:ascii="Arial" w:eastAsia="Times New Roman" w:hAnsi="Arial" w:cs="Arial"/>
          <w:color w:val="000000"/>
          <w:sz w:val="24"/>
          <w:szCs w:val="24"/>
        </w:rPr>
        <w:t>- </w:t>
      </w:r>
      <w:r w:rsidRPr="00C67389">
        <w:rPr>
          <w:rFonts w:ascii="Arial" w:eastAsia="Times New Roman" w:hAnsi="Arial" w:cs="Arial"/>
          <w:b/>
          <w:bCs/>
          <w:color w:val="000000"/>
          <w:sz w:val="24"/>
          <w:szCs w:val="24"/>
        </w:rPr>
        <w:t>владелец объекта благоустройства</w:t>
      </w:r>
      <w:r w:rsidRPr="00C67389">
        <w:rPr>
          <w:rFonts w:ascii="Arial" w:eastAsia="Times New Roman" w:hAnsi="Arial" w:cs="Arial"/>
          <w:color w:val="000000"/>
          <w:sz w:val="24"/>
          <w:szCs w:val="24"/>
        </w:rPr>
        <w:t xml:space="preserve"> (далее - владелец) - лицо (юридическое, физическое и индивидуальный предприниматель), которому объект </w:t>
      </w:r>
      <w:r w:rsidRPr="00C67389">
        <w:rPr>
          <w:rFonts w:ascii="Arial" w:eastAsia="Times New Roman" w:hAnsi="Arial" w:cs="Arial"/>
          <w:color w:val="000000"/>
          <w:sz w:val="24"/>
          <w:szCs w:val="24"/>
        </w:rPr>
        <w:lastRenderedPageBreak/>
        <w:t>благоустройства принадлежит на праве собственности, хозяйственного ведения, оперативного управления, постоянного (бессрочного) пользования, пожизненного наследуемого владения, аренды и иных правах;</w:t>
      </w:r>
      <w:proofErr w:type="gramEnd"/>
    </w:p>
    <w:p w:rsidR="00D12B12" w:rsidRPr="00C67389" w:rsidRDefault="00D12B12" w:rsidP="00D12B12">
      <w:pPr>
        <w:spacing w:after="0" w:line="240" w:lineRule="auto"/>
        <w:ind w:firstLine="709"/>
        <w:jc w:val="both"/>
        <w:rPr>
          <w:rFonts w:ascii="Arial" w:eastAsia="Times New Roman" w:hAnsi="Arial" w:cs="Arial"/>
          <w:color w:val="000000"/>
          <w:sz w:val="24"/>
          <w:szCs w:val="24"/>
        </w:rPr>
      </w:pPr>
      <w:proofErr w:type="gramStart"/>
      <w:r w:rsidRPr="00C67389">
        <w:rPr>
          <w:rFonts w:ascii="Arial" w:eastAsia="Times New Roman" w:hAnsi="Arial" w:cs="Arial"/>
          <w:b/>
          <w:bCs/>
          <w:color w:val="000000"/>
          <w:sz w:val="24"/>
          <w:szCs w:val="24"/>
        </w:rPr>
        <w:t>- уборка объекта благоустройства</w:t>
      </w:r>
      <w:r w:rsidRPr="00C67389">
        <w:rPr>
          <w:rFonts w:ascii="Arial" w:eastAsia="Times New Roman" w:hAnsi="Arial" w:cs="Arial"/>
          <w:color w:val="000000"/>
          <w:sz w:val="24"/>
          <w:szCs w:val="24"/>
        </w:rPr>
        <w:t xml:space="preserve">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C67389">
        <w:rPr>
          <w:rFonts w:ascii="Arial" w:eastAsia="Times New Roman" w:hAnsi="Arial" w:cs="Arial"/>
          <w:color w:val="000000"/>
          <w:sz w:val="24"/>
          <w:szCs w:val="24"/>
        </w:rPr>
        <w:t>уходных</w:t>
      </w:r>
      <w:proofErr w:type="spellEnd"/>
      <w:r w:rsidRPr="00C67389">
        <w:rPr>
          <w:rFonts w:ascii="Arial" w:eastAsia="Times New Roman" w:hAnsi="Arial" w:cs="Arial"/>
          <w:color w:val="000000"/>
          <w:sz w:val="24"/>
          <w:szCs w:val="24"/>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т.п.;</w:t>
      </w:r>
      <w:proofErr w:type="gramEnd"/>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r w:rsidRPr="00C67389">
        <w:rPr>
          <w:rFonts w:ascii="Arial" w:eastAsia="Times New Roman" w:hAnsi="Arial" w:cs="Arial"/>
          <w:b/>
          <w:bCs/>
          <w:color w:val="000000"/>
          <w:sz w:val="24"/>
          <w:szCs w:val="24"/>
        </w:rPr>
        <w:t>содержание объекта благоустройства</w:t>
      </w:r>
      <w:r w:rsidRPr="00C67389">
        <w:rPr>
          <w:rFonts w:ascii="Arial" w:eastAsia="Times New Roman" w:hAnsi="Arial" w:cs="Arial"/>
          <w:color w:val="000000"/>
          <w:sz w:val="24"/>
          <w:szCs w:val="24"/>
        </w:rPr>
        <w:t> - обеспечение надлежащего физического или технического состояния и безопасности объекта благоустройства в процессе его создания, размещения, эксплуатации и демонтажа;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r w:rsidRPr="00C67389">
        <w:rPr>
          <w:rFonts w:ascii="Arial" w:eastAsia="Times New Roman" w:hAnsi="Arial" w:cs="Arial"/>
          <w:b/>
          <w:bCs/>
          <w:color w:val="000000"/>
          <w:sz w:val="24"/>
          <w:szCs w:val="24"/>
        </w:rPr>
        <w:t>организация работ по благоустройству, содержанию и уборке</w:t>
      </w:r>
      <w:r w:rsidRPr="00C67389">
        <w:rPr>
          <w:rFonts w:ascii="Arial" w:eastAsia="Times New Roman" w:hAnsi="Arial" w:cs="Arial"/>
          <w:color w:val="000000"/>
          <w:sz w:val="24"/>
          <w:szCs w:val="24"/>
        </w:rPr>
        <w:t>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w:t>
      </w:r>
      <w:r w:rsidRPr="00C67389">
        <w:rPr>
          <w:rFonts w:ascii="Arial" w:eastAsia="Times New Roman" w:hAnsi="Arial" w:cs="Arial"/>
          <w:b/>
          <w:bCs/>
          <w:color w:val="000000"/>
          <w:sz w:val="24"/>
          <w:szCs w:val="24"/>
        </w:rPr>
        <w:t> Отведенная территория</w:t>
      </w:r>
      <w:r w:rsidRPr="00C67389">
        <w:rPr>
          <w:rFonts w:ascii="Arial" w:eastAsia="Times New Roman" w:hAnsi="Arial" w:cs="Arial"/>
          <w:color w:val="000000"/>
          <w:sz w:val="24"/>
          <w:szCs w:val="24"/>
        </w:rPr>
        <w:t> – земельный участок в пределах границ, установленных на кадастровом плане-схеме, предоставленный в установленном порядке юридическим, физическим, лицам или индивидуальным предпринимателям на праве собственности, аренды и ином вещном праве.</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proofErr w:type="gramStart"/>
      <w:r w:rsidRPr="00C67389">
        <w:rPr>
          <w:rFonts w:ascii="Arial" w:eastAsia="Times New Roman" w:hAnsi="Arial" w:cs="Arial"/>
          <w:b/>
          <w:bCs/>
          <w:color w:val="000000"/>
          <w:sz w:val="24"/>
          <w:szCs w:val="24"/>
        </w:rPr>
        <w:t>- Закрепленная территория</w:t>
      </w:r>
      <w:r w:rsidRPr="00C67389">
        <w:rPr>
          <w:rFonts w:ascii="Arial" w:eastAsia="Times New Roman" w:hAnsi="Arial" w:cs="Arial"/>
          <w:color w:val="000000"/>
          <w:sz w:val="24"/>
          <w:szCs w:val="24"/>
        </w:rPr>
        <w:t> – земельный участок, предназначенный  для содержания, уборки и выполнения работ по благоустройству на основании договора,  заключаемого администрацией поселения (далее – администрация) с собственником или пользователем земельного участка, здания, строения, сооружения, объекта с кратковременным сроком эксплуатации, ограждения, строительной площадки, объекта торговли, рекламной конструкции и иных объектов.</w:t>
      </w:r>
      <w:proofErr w:type="gramEnd"/>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w:t>
      </w:r>
      <w:r w:rsidRPr="00C67389">
        <w:rPr>
          <w:rFonts w:ascii="Arial" w:eastAsia="Times New Roman" w:hAnsi="Arial" w:cs="Arial"/>
          <w:b/>
          <w:bCs/>
          <w:color w:val="000000"/>
          <w:sz w:val="24"/>
          <w:szCs w:val="24"/>
        </w:rPr>
        <w:t>прилегающая территория</w:t>
      </w:r>
      <w:r w:rsidRPr="00C67389">
        <w:rPr>
          <w:rFonts w:ascii="Arial" w:eastAsia="Times New Roman" w:hAnsi="Arial" w:cs="Arial"/>
          <w:color w:val="000000"/>
          <w:sz w:val="24"/>
          <w:szCs w:val="24"/>
        </w:rPr>
        <w:t> - участок территории от границ земельного участка либо непосредственно от объекта юридического или физического лица (независимо от формы пользования или обслуживания) до оси улицы (переулка, спуска,   проезда, дороги, площади и т.п.), если иное не оговорено договором между юридическим или физическим лицом и Администрацией поселения. В отдельных случаях допускается индивидуальное закрепление территории за юридическим или физическим лицом путем заключения Договора о закреплении прилегающей территории между данным юридическим или физическим лицом, с одной стороны, и Администрацией поселения, с другой стороны.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 Придомовая территория</w:t>
      </w:r>
      <w:r w:rsidRPr="00C67389">
        <w:rPr>
          <w:rFonts w:ascii="Arial" w:eastAsia="Times New Roman" w:hAnsi="Arial" w:cs="Arial"/>
          <w:color w:val="000000"/>
          <w:sz w:val="24"/>
          <w:szCs w:val="24"/>
        </w:rPr>
        <w:t> – земельный участок, на котором расположен многоквартирный или индивидуальный жилой дом, с элементами озеленения и благоустройства и иными предназначенными для обслуживания, эксплуатации и благоустройства дома и расположенными на указанном земельном участке объектами. Границы и размер земельного участка устанавливаются на кадастровом плане-схеме.</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proofErr w:type="gramStart"/>
      <w:r w:rsidRPr="00C67389">
        <w:rPr>
          <w:rFonts w:ascii="Arial" w:eastAsia="Times New Roman" w:hAnsi="Arial" w:cs="Arial"/>
          <w:color w:val="000000"/>
          <w:sz w:val="24"/>
          <w:szCs w:val="24"/>
        </w:rPr>
        <w:t>-</w:t>
      </w:r>
      <w:r w:rsidRPr="00C67389">
        <w:rPr>
          <w:rFonts w:ascii="Arial" w:eastAsia="Times New Roman" w:hAnsi="Arial" w:cs="Arial"/>
          <w:b/>
          <w:bCs/>
          <w:color w:val="000000"/>
          <w:sz w:val="24"/>
          <w:szCs w:val="24"/>
        </w:rPr>
        <w:t>территории общего пользования</w:t>
      </w:r>
      <w:r w:rsidRPr="00C67389">
        <w:rPr>
          <w:rFonts w:ascii="Arial" w:eastAsia="Times New Roman" w:hAnsi="Arial" w:cs="Arial"/>
          <w:color w:val="000000"/>
          <w:sz w:val="24"/>
          <w:szCs w:val="24"/>
        </w:rPr>
        <w:t> (далее по тексту - ТОП), в том числе площади, улицы, переулки, проезды, дороги, парки, скверы, газоны, пляжи, склоны, прибрежная полоса, инженерные объекты и прочие объекты, не предоставленные юридическим и физическим лицам во владение, пользование, а также не обслуживающиеся ими в соответствии с Договором о закреплении прилегающей территории, обслуживаются специализированными предприятиями и организациями в рамках муниципального заказа.</w:t>
      </w:r>
      <w:proofErr w:type="gramEnd"/>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-малые архитектурные формы и элементы внешнего благоустройства</w:t>
      </w:r>
      <w:r w:rsidRPr="00C67389">
        <w:rPr>
          <w:rFonts w:ascii="Arial" w:eastAsia="Times New Roman" w:hAnsi="Arial" w:cs="Arial"/>
          <w:color w:val="000000"/>
          <w:sz w:val="24"/>
          <w:szCs w:val="24"/>
        </w:rPr>
        <w:t xml:space="preserve"> - временные сооружения, используемые для организации </w:t>
      </w:r>
      <w:r w:rsidRPr="00C67389">
        <w:rPr>
          <w:rFonts w:ascii="Arial" w:eastAsia="Times New Roman" w:hAnsi="Arial" w:cs="Arial"/>
          <w:color w:val="000000"/>
          <w:sz w:val="24"/>
          <w:szCs w:val="24"/>
        </w:rPr>
        <w:lastRenderedPageBreak/>
        <w:t xml:space="preserve">открытых пространств и дополняющие архитектурно-градостроительную либо садово-парковую композицию. </w:t>
      </w:r>
      <w:proofErr w:type="gramStart"/>
      <w:r w:rsidRPr="00C67389">
        <w:rPr>
          <w:rFonts w:ascii="Arial" w:eastAsia="Times New Roman" w:hAnsi="Arial" w:cs="Arial"/>
          <w:color w:val="000000"/>
          <w:sz w:val="24"/>
          <w:szCs w:val="24"/>
        </w:rPr>
        <w:t>В зависимости от использования они подразделяются на объекты функционального назначения (столы, скамьи, урны, ограды и заборы, указатели, фонари и опоры уличного освещения, остановочные транспортные павильоны, беседки, навесы и пр.) и объекты декоративного назначения (газонные и тротуарные декоративные ограждения, декоративные стенки, малые скульптуры (композиции), декоративные фонтаны и прочее).</w:t>
      </w:r>
      <w:proofErr w:type="gramEnd"/>
      <w:r w:rsidRPr="00C67389">
        <w:rPr>
          <w:rFonts w:ascii="Arial" w:eastAsia="Times New Roman" w:hAnsi="Arial" w:cs="Arial"/>
          <w:color w:val="000000"/>
          <w:sz w:val="24"/>
          <w:szCs w:val="24"/>
        </w:rPr>
        <w:t xml:space="preserve"> Малые архитектурные формы и элементы внешнего благоустройства могут быть стационарными и мобильными;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-малые скульптуры (композиции)</w:t>
      </w:r>
      <w:r w:rsidRPr="00C67389">
        <w:rPr>
          <w:rFonts w:ascii="Arial" w:eastAsia="Times New Roman" w:hAnsi="Arial" w:cs="Arial"/>
          <w:color w:val="000000"/>
          <w:sz w:val="24"/>
          <w:szCs w:val="24"/>
        </w:rPr>
        <w:t> - выполненные различными способами произведения монументально-декоративного искусства, перемещение которых возможно без нанесения несоразмерного ущерба их назначению, используемые для дополнения архитектурно-градостроительной либо садово-парковой композиции;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r w:rsidRPr="00C67389">
        <w:rPr>
          <w:rFonts w:ascii="Arial" w:eastAsia="Times New Roman" w:hAnsi="Arial" w:cs="Arial"/>
          <w:b/>
          <w:bCs/>
          <w:color w:val="000000"/>
          <w:sz w:val="24"/>
          <w:szCs w:val="24"/>
        </w:rPr>
        <w:t>Земляные работы</w:t>
      </w:r>
      <w:r w:rsidRPr="00C67389">
        <w:rPr>
          <w:rFonts w:ascii="Arial" w:eastAsia="Times New Roman" w:hAnsi="Arial" w:cs="Arial"/>
          <w:color w:val="000000"/>
          <w:sz w:val="24"/>
          <w:szCs w:val="24"/>
        </w:rPr>
        <w:t>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Устройства наружного освещения - технические сооружения, приборы, предназначенные для освещения улиц, площадей, дворов, входов зданий, адресных указателей.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Зеленые насаждения</w:t>
      </w:r>
      <w:r w:rsidRPr="00C67389">
        <w:rPr>
          <w:rFonts w:ascii="Arial" w:eastAsia="Times New Roman" w:hAnsi="Arial" w:cs="Arial"/>
          <w:color w:val="000000"/>
          <w:sz w:val="24"/>
          <w:szCs w:val="24"/>
        </w:rPr>
        <w:t> - древесные, кустарниковые и травянистые растения естественного и искусственного происхождения.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Уборка территорий</w:t>
      </w:r>
      <w:r w:rsidRPr="00C67389">
        <w:rPr>
          <w:rFonts w:ascii="Arial" w:eastAsia="Times New Roman" w:hAnsi="Arial" w:cs="Arial"/>
          <w:color w:val="000000"/>
          <w:sz w:val="24"/>
          <w:szCs w:val="24"/>
        </w:rPr>
        <w:t>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 эпидемиологического благополучия населения и охрану окружающей среды.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w:t>
      </w:r>
      <w:r w:rsidRPr="00C67389">
        <w:rPr>
          <w:rFonts w:ascii="Arial" w:eastAsia="Times New Roman" w:hAnsi="Arial" w:cs="Arial"/>
          <w:b/>
          <w:bCs/>
          <w:color w:val="000000"/>
          <w:sz w:val="24"/>
          <w:szCs w:val="24"/>
        </w:rPr>
        <w:t>праздничное оформление</w:t>
      </w:r>
      <w:r w:rsidRPr="00C67389">
        <w:rPr>
          <w:rFonts w:ascii="Arial" w:eastAsia="Times New Roman" w:hAnsi="Arial" w:cs="Arial"/>
          <w:color w:val="000000"/>
          <w:sz w:val="24"/>
          <w:szCs w:val="24"/>
        </w:rPr>
        <w:t> - декоративное оформление территории поселения, зданий, витрин предприятий и объектов торговли, сооружений, улиц и придорожных зон художественными и информационными элементами, раскрывающими и поддерживающими тематику и содержание праздничных мероприятий;</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r w:rsidRPr="00C67389">
        <w:rPr>
          <w:rFonts w:ascii="Arial" w:eastAsia="Times New Roman" w:hAnsi="Arial" w:cs="Arial"/>
          <w:b/>
          <w:bCs/>
          <w:color w:val="000000"/>
          <w:sz w:val="24"/>
          <w:szCs w:val="24"/>
        </w:rPr>
        <w:t>место временного хранения отходов</w:t>
      </w:r>
      <w:r w:rsidRPr="00C67389">
        <w:rPr>
          <w:rFonts w:ascii="Arial" w:eastAsia="Times New Roman" w:hAnsi="Arial" w:cs="Arial"/>
          <w:color w:val="000000"/>
          <w:sz w:val="24"/>
          <w:szCs w:val="24"/>
        </w:rPr>
        <w:t>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r w:rsidRPr="00C67389">
        <w:rPr>
          <w:rFonts w:ascii="Arial" w:eastAsia="Times New Roman" w:hAnsi="Arial" w:cs="Arial"/>
          <w:b/>
          <w:bCs/>
          <w:color w:val="000000"/>
          <w:sz w:val="24"/>
          <w:szCs w:val="24"/>
        </w:rPr>
        <w:t>производитель отходов</w:t>
      </w:r>
      <w:r w:rsidRPr="00C67389">
        <w:rPr>
          <w:rFonts w:ascii="Arial" w:eastAsia="Times New Roman" w:hAnsi="Arial" w:cs="Arial"/>
          <w:color w:val="000000"/>
          <w:sz w:val="24"/>
          <w:szCs w:val="24"/>
        </w:rPr>
        <w:t> - физическое или юридическое лицо, образующее отходы в результате жизненной и производственной деятельности человека.</w:t>
      </w:r>
    </w:p>
    <w:p w:rsidR="00D12B12" w:rsidRPr="00C67389" w:rsidRDefault="00D12B12" w:rsidP="00D12B12">
      <w:pPr>
        <w:shd w:val="clear" w:color="auto" w:fill="FFFFFF"/>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Внутренняя граница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70C0"/>
          <w:sz w:val="24"/>
          <w:szCs w:val="24"/>
        </w:rPr>
      </w:pPr>
      <w:r w:rsidRPr="00C67389">
        <w:rPr>
          <w:rFonts w:ascii="Arial" w:eastAsia="Times New Roman" w:hAnsi="Arial" w:cs="Arial"/>
          <w:color w:val="0070C0"/>
          <w:sz w:val="24"/>
          <w:szCs w:val="24"/>
        </w:rPr>
        <w:t> </w:t>
      </w:r>
      <w:r w:rsidR="009328EC" w:rsidRPr="00C67389">
        <w:rPr>
          <w:rFonts w:ascii="Arial" w:eastAsia="Times New Roman" w:hAnsi="Arial" w:cs="Arial"/>
          <w:color w:val="0070C0"/>
          <w:sz w:val="24"/>
          <w:szCs w:val="24"/>
        </w:rPr>
        <w:t xml:space="preserve">(последний абзац подпункта 2.1. введен решением </w:t>
      </w:r>
      <w:hyperlink r:id="rId11" w:tgtFrame="_blank" w:history="1">
        <w:r w:rsidR="009328EC" w:rsidRPr="00C67389">
          <w:rPr>
            <w:rFonts w:ascii="Arial" w:eastAsia="Times New Roman" w:hAnsi="Arial" w:cs="Arial"/>
            <w:color w:val="0070C0"/>
            <w:sz w:val="24"/>
            <w:szCs w:val="24"/>
          </w:rPr>
          <w:t>от 26.12.2019 № 103</w:t>
        </w:r>
      </w:hyperlink>
      <w:r w:rsidR="009328EC" w:rsidRPr="00C67389">
        <w:rPr>
          <w:rFonts w:ascii="Arial" w:hAnsi="Arial" w:cs="Arial"/>
          <w:color w:val="0070C0"/>
          <w:sz w:val="24"/>
          <w:szCs w:val="24"/>
        </w:rPr>
        <w:t>)</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2.2. Порядок определения границ прилегающих территорий</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 </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2.2.1.</w:t>
      </w:r>
      <w:r w:rsidRPr="00C67389">
        <w:rPr>
          <w:rFonts w:ascii="Arial" w:eastAsia="Times New Roman" w:hAnsi="Arial" w:cs="Arial"/>
          <w:b/>
          <w:bCs/>
          <w:sz w:val="24"/>
          <w:szCs w:val="24"/>
        </w:rPr>
        <w:t> </w:t>
      </w:r>
      <w:r w:rsidRPr="00C67389">
        <w:rPr>
          <w:rFonts w:ascii="Arial" w:eastAsia="Times New Roman" w:hAnsi="Arial" w:cs="Arial"/>
          <w:sz w:val="24"/>
          <w:szCs w:val="24"/>
        </w:rPr>
        <w:t>Основные принципы определения границ прилегающих территорий</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Границы прилегающих территорий определяются исходя из следующих основных принципов:</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а) улучшения качества и комфортности проживания граждан;</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б) обеспечения сбалансированности публичных и частных интересов;</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lastRenderedPageBreak/>
        <w:t>в) единства требований к собственникам и иным законным владельцам зданий, строений, сооружений, земельных участков;</w:t>
      </w:r>
      <w:r w:rsidRPr="00C67389">
        <w:rPr>
          <w:rFonts w:ascii="Arial" w:eastAsia="Times New Roman" w:hAnsi="Arial" w:cs="Arial"/>
          <w:sz w:val="24"/>
          <w:szCs w:val="24"/>
        </w:rPr>
        <w:br/>
        <w:t>г) учета местных условий, в том числе особенностей рельефа местности, сложившейся застройки территории;</w:t>
      </w:r>
    </w:p>
    <w:p w:rsidR="00D12B12" w:rsidRPr="00C67389" w:rsidRDefault="00D12B12" w:rsidP="00D12B12">
      <w:pPr>
        <w:spacing w:after="0" w:line="240" w:lineRule="auto"/>
        <w:ind w:firstLine="709"/>
        <w:jc w:val="both"/>
        <w:rPr>
          <w:rFonts w:ascii="Arial" w:eastAsia="Times New Roman" w:hAnsi="Arial" w:cs="Arial"/>
          <w:sz w:val="24"/>
          <w:szCs w:val="24"/>
        </w:rPr>
      </w:pPr>
      <w:proofErr w:type="spellStart"/>
      <w:r w:rsidRPr="00C67389">
        <w:rPr>
          <w:rFonts w:ascii="Arial" w:eastAsia="Times New Roman" w:hAnsi="Arial" w:cs="Arial"/>
          <w:sz w:val="24"/>
          <w:szCs w:val="24"/>
        </w:rPr>
        <w:t>д</w:t>
      </w:r>
      <w:proofErr w:type="spellEnd"/>
      <w:r w:rsidRPr="00C67389">
        <w:rPr>
          <w:rFonts w:ascii="Arial" w:eastAsia="Times New Roman" w:hAnsi="Arial" w:cs="Arial"/>
          <w:sz w:val="24"/>
          <w:szCs w:val="24"/>
        </w:rPr>
        <w:t>) участия граждан в выработке решений;</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е) открытости и доступности информации в сфере обеспечения благоустройства.</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b/>
          <w:bCs/>
          <w:sz w:val="24"/>
          <w:szCs w:val="24"/>
        </w:rPr>
        <w:t> </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2.2.2. Способы определения границ прилегающих территорий</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 </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Границы прилегающих территорий определяются следующим способом путем установления расстояния в метрах по периметру:</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а) от границ земельных участков;</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б) от стен зданий, строений, сооружений.</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Расстояния, указанные в пункте 1 настоящей статьи, расстояния могут быть установлены дифференцированно в зависимости от фактического использования здания, строения, сооружения, земельного участка.</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В случае наложения прилегающих территорий соседних зданий, строений, сооружений, земельных участков границы прилегающих территорий определяются на расстоянии, пропорциональном общей площади каждого из указанных объектов.</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 </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2.2.3. Ограничения при определении границ прилегающих территорий</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 </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В границы прилегающих территорий не могут быть включены территории парков, скверов, бульваров, набережные, береговые полосы водных объектов общего пользования, земельные участки, занятые проездами, автомобильными дорогами общего пользования, иными линейными объектами.</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Границы прилегающей территории конкретного объекта устанавливаются с учетом следующих ограничений:</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а) в отношении каждого здания, строения, сооружения, земельного участка устанавливаются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б) не допускается установление границ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функционирование другого здания, строения, сооружения, земельного участка, в отношении которого определяются границы прилегающей территории</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в) не допускается пересечение границ прилегающих территорий.</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 </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2.2.4. Установление границы прилегающей территории конкретного объекта</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 </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Установление границы прилегающей территории конкретного объекта (здания, строения, сооружения, земельного участка) осуществляется описанием границы в текстовой форме и  в виде графического описания на схеме границ прилегающих территорий (далее - описание).</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Подготовка описаний границ прилегающих территорий осуществляется уполномоченным органом местного самоуправления муниципального образования края.</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lastRenderedPageBreak/>
        <w:t>Описание границ прилегающих территорий может осуществляться как в целом по муниципальному образованию, так и в отдельной его части (населенный пункт, улица, иные части территории муниципального образования).</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Описания границ прилегающих территорий утверждаются муниципальным правовым актом.</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Утвержденные описания границ прилегающих территорий публикуются в порядке, установленном для официального опубликования (обнародования) муниципальных правовых актов, и размещаются на официальном сайте Администрации Саянского района Красноярского края в сети Интернет.</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2.2.5. Изменение границ прилегающих территорий</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 </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Изменение границ прилегающих территорий осуществляется в следующих случаях:</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а) строительства зданий, строений, сооружений;</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б) реконструкции зданий, строений, сооружений, если реконструкция повлекла изменение площади здания, строения, сооружения</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в) изменения границ земельного участка;</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г) образования земельного участка, на котором расположено здание, строение, сооружение;</w:t>
      </w:r>
    </w:p>
    <w:p w:rsidR="00D12B12" w:rsidRPr="00C67389" w:rsidRDefault="00D12B12" w:rsidP="00D12B12">
      <w:pPr>
        <w:spacing w:after="0" w:line="240" w:lineRule="auto"/>
        <w:ind w:firstLine="709"/>
        <w:jc w:val="both"/>
        <w:rPr>
          <w:rFonts w:ascii="Arial" w:eastAsia="Times New Roman" w:hAnsi="Arial" w:cs="Arial"/>
          <w:sz w:val="24"/>
          <w:szCs w:val="24"/>
        </w:rPr>
      </w:pPr>
      <w:proofErr w:type="spellStart"/>
      <w:r w:rsidRPr="00C67389">
        <w:rPr>
          <w:rFonts w:ascii="Arial" w:eastAsia="Times New Roman" w:hAnsi="Arial" w:cs="Arial"/>
          <w:sz w:val="24"/>
          <w:szCs w:val="24"/>
        </w:rPr>
        <w:t>д</w:t>
      </w:r>
      <w:proofErr w:type="spellEnd"/>
      <w:r w:rsidRPr="00C67389">
        <w:rPr>
          <w:rFonts w:ascii="Arial" w:eastAsia="Times New Roman" w:hAnsi="Arial" w:cs="Arial"/>
          <w:sz w:val="24"/>
          <w:szCs w:val="24"/>
        </w:rPr>
        <w:t>) изменения вида фактического использования здания, строения, сооружения, земельного участка;</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е) изменения правил благоустройства в части определения границ прилегающих территорий;</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ж) выявления ошибок, неточностей в описаниях границ прилегающих территорий;</w:t>
      </w:r>
    </w:p>
    <w:p w:rsidR="00D12B12" w:rsidRPr="00C67389" w:rsidRDefault="00D12B12" w:rsidP="00D12B12">
      <w:pPr>
        <w:spacing w:after="0" w:line="240" w:lineRule="auto"/>
        <w:ind w:firstLine="709"/>
        <w:jc w:val="both"/>
        <w:rPr>
          <w:rFonts w:ascii="Arial" w:eastAsia="Times New Roman" w:hAnsi="Arial" w:cs="Arial"/>
          <w:sz w:val="24"/>
          <w:szCs w:val="24"/>
        </w:rPr>
      </w:pPr>
      <w:proofErr w:type="spellStart"/>
      <w:r w:rsidRPr="00C67389">
        <w:rPr>
          <w:rFonts w:ascii="Arial" w:eastAsia="Times New Roman" w:hAnsi="Arial" w:cs="Arial"/>
          <w:sz w:val="24"/>
          <w:szCs w:val="24"/>
        </w:rPr>
        <w:t>з</w:t>
      </w:r>
      <w:proofErr w:type="spellEnd"/>
      <w:r w:rsidRPr="00C67389">
        <w:rPr>
          <w:rFonts w:ascii="Arial" w:eastAsia="Times New Roman" w:hAnsi="Arial" w:cs="Arial"/>
          <w:sz w:val="24"/>
          <w:szCs w:val="24"/>
        </w:rPr>
        <w:t>) в иных случаях, установленных представительным органом муниципального образования.</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Изменение описания границ прилегающих территорий осуществляется в порядке, установленном Законом Красноярского края от 23.05.2019 № 7-2784 «О  порядке определения границ прилегающих территорий в  Красноярском крае».</w:t>
      </w:r>
    </w:p>
    <w:p w:rsidR="00D12B12" w:rsidRPr="00C67389" w:rsidRDefault="00D12B12" w:rsidP="00D12B12">
      <w:pPr>
        <w:shd w:val="clear" w:color="auto" w:fill="FFFFFF"/>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Изменение границ прилегающих территорий осуществляется по инициативе органов местного самоуправления муниципальных образований края, а также по заявлениям собственников и (или) иных законных владельцев зданий, строений, сооружений, земельных участков.</w:t>
      </w:r>
    </w:p>
    <w:p w:rsidR="009328EC" w:rsidRPr="00C67389" w:rsidRDefault="00D12B12" w:rsidP="009328EC">
      <w:pPr>
        <w:shd w:val="clear" w:color="auto" w:fill="FFFFFF"/>
        <w:spacing w:after="0" w:line="240" w:lineRule="auto"/>
        <w:ind w:firstLine="709"/>
        <w:jc w:val="both"/>
        <w:rPr>
          <w:rFonts w:ascii="Arial" w:eastAsia="Times New Roman" w:hAnsi="Arial" w:cs="Arial"/>
          <w:color w:val="0070C0"/>
          <w:sz w:val="24"/>
          <w:szCs w:val="24"/>
        </w:rPr>
      </w:pPr>
      <w:r w:rsidRPr="00C67389">
        <w:rPr>
          <w:rFonts w:ascii="Arial" w:eastAsia="Times New Roman" w:hAnsi="Arial" w:cs="Arial"/>
          <w:color w:val="000000"/>
          <w:sz w:val="24"/>
          <w:szCs w:val="24"/>
        </w:rPr>
        <w:t> </w:t>
      </w:r>
      <w:r w:rsidR="009328EC" w:rsidRPr="00C67389">
        <w:rPr>
          <w:rFonts w:ascii="Arial" w:eastAsia="Times New Roman" w:hAnsi="Arial" w:cs="Arial"/>
          <w:color w:val="0070C0"/>
          <w:sz w:val="24"/>
          <w:szCs w:val="24"/>
        </w:rPr>
        <w:t xml:space="preserve"> (подпункт 2.2. введен решением </w:t>
      </w:r>
      <w:hyperlink r:id="rId12" w:tgtFrame="_blank" w:history="1">
        <w:r w:rsidR="009328EC" w:rsidRPr="00C67389">
          <w:rPr>
            <w:rFonts w:ascii="Arial" w:eastAsia="Times New Roman" w:hAnsi="Arial" w:cs="Arial"/>
            <w:color w:val="0070C0"/>
            <w:sz w:val="24"/>
            <w:szCs w:val="24"/>
          </w:rPr>
          <w:t>от 26.12.2019 № 103</w:t>
        </w:r>
      </w:hyperlink>
      <w:r w:rsidR="009328EC" w:rsidRPr="00C67389">
        <w:rPr>
          <w:rFonts w:ascii="Arial" w:hAnsi="Arial" w:cs="Arial"/>
          <w:color w:val="0070C0"/>
          <w:sz w:val="24"/>
          <w:szCs w:val="24"/>
        </w:rPr>
        <w:t>)</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3. Порядок уборки и содержания территории сельского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3.1. </w:t>
      </w:r>
      <w:proofErr w:type="gramStart"/>
      <w:r w:rsidRPr="00C67389">
        <w:rPr>
          <w:rFonts w:ascii="Arial" w:eastAsia="Times New Roman" w:hAnsi="Arial" w:cs="Arial"/>
          <w:color w:val="000000"/>
          <w:sz w:val="24"/>
          <w:szCs w:val="24"/>
        </w:rPr>
        <w:t>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и вывоза бытовых отходов, утверждаемым Главой сельского поселения.</w:t>
      </w:r>
      <w:proofErr w:type="gramEnd"/>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Организацию уборки иных территорий осуществляет администрация Малиновского сельсовета, по договорам со специализированными организациями.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3.2. Каждая организация обязана создать защитные зеленные полосы, оградить производственные сооружения от жилых кварталов, благоустроить и содержать в исправности и чистоте выезды из организации и строек.</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3.3. На территории поселения запрещается накапливать и размещать отходы и мусор в несанкционированных местах. Лица, разместившие отходы в </w:t>
      </w:r>
      <w:r w:rsidRPr="00C67389">
        <w:rPr>
          <w:rFonts w:ascii="Arial" w:eastAsia="Times New Roman" w:hAnsi="Arial" w:cs="Arial"/>
          <w:color w:val="000000"/>
          <w:sz w:val="24"/>
          <w:szCs w:val="24"/>
        </w:rPr>
        <w:lastRenderedPageBreak/>
        <w:t>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В случае невозможности установления лиц, разместивших отходы на несанкционированных свалках, удаление отходов и рекультивация территорий свалок производится лицами, обязанными обеспечивать уборку данной территории в соответствии с пунктом 2.1 Правил.</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3.4. Сбор и вывоз отходов и мусора осуществляется по контейнерной или бестарной системе, в порядке, установленном действующим законодательством.</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3.5. Организация очистки и уборки территории, а также сбора и вывоза отходов на территории поселения осуществляется в соответствии с требованиями законодательства и санитарных норм.</w:t>
      </w:r>
    </w:p>
    <w:p w:rsidR="00D12B12" w:rsidRPr="00C67389" w:rsidRDefault="00D12B12" w:rsidP="00D12B12">
      <w:pPr>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3.6. Вывоз бытовых отходов и мусора из жилых домов, организаций торговли и общественного питания, культуры, детских и лечебных заведений, иных производителей отходов обеспечивается региональным оператором по  обращению с твердыми коммунальными отходами на основании возмездных  договоров с потребителями коммунальной услуги в соответствии с требованиями законодательства».</w:t>
      </w:r>
    </w:p>
    <w:p w:rsidR="009328EC" w:rsidRPr="00C67389" w:rsidRDefault="009328EC" w:rsidP="00D12B12">
      <w:pPr>
        <w:spacing w:after="0" w:line="240" w:lineRule="auto"/>
        <w:ind w:firstLine="709"/>
        <w:jc w:val="both"/>
        <w:rPr>
          <w:rFonts w:ascii="Arial" w:eastAsia="Times New Roman" w:hAnsi="Arial" w:cs="Arial"/>
          <w:color w:val="0070C0"/>
          <w:sz w:val="24"/>
          <w:szCs w:val="24"/>
        </w:rPr>
      </w:pPr>
      <w:r w:rsidRPr="00C67389">
        <w:rPr>
          <w:rFonts w:ascii="Arial" w:eastAsia="Times New Roman" w:hAnsi="Arial" w:cs="Arial"/>
          <w:color w:val="0070C0"/>
          <w:sz w:val="24"/>
          <w:szCs w:val="24"/>
        </w:rPr>
        <w:t>(подпункт 3.6. в редакции решения </w:t>
      </w:r>
      <w:hyperlink r:id="rId13" w:tgtFrame="_blank" w:history="1">
        <w:r w:rsidRPr="00C67389">
          <w:rPr>
            <w:rFonts w:ascii="Arial" w:eastAsia="Times New Roman" w:hAnsi="Arial" w:cs="Arial"/>
            <w:color w:val="0070C0"/>
            <w:sz w:val="24"/>
            <w:szCs w:val="24"/>
          </w:rPr>
          <w:t>от 25.07.2019 № 91</w:t>
        </w:r>
      </w:hyperlink>
      <w:r w:rsidRPr="00C67389">
        <w:rPr>
          <w:rFonts w:ascii="Arial" w:hAnsi="Arial" w:cs="Arial"/>
          <w:color w:val="0070C0"/>
          <w:sz w:val="24"/>
          <w:szCs w:val="24"/>
        </w:rPr>
        <w:t>)</w:t>
      </w:r>
    </w:p>
    <w:p w:rsidR="00D12B12" w:rsidRPr="00C67389" w:rsidRDefault="00D12B12" w:rsidP="00D12B12">
      <w:pPr>
        <w:shd w:val="clear" w:color="auto" w:fill="FFFFFF"/>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3.7.  </w:t>
      </w:r>
      <w:r w:rsidR="009328EC" w:rsidRPr="00C67389">
        <w:rPr>
          <w:rFonts w:ascii="Arial" w:eastAsia="Times New Roman" w:hAnsi="Arial" w:cs="Arial"/>
          <w:sz w:val="24"/>
          <w:szCs w:val="24"/>
        </w:rPr>
        <w:t xml:space="preserve"> </w:t>
      </w:r>
      <w:r w:rsidRPr="00C67389">
        <w:rPr>
          <w:rFonts w:ascii="Arial" w:eastAsia="Times New Roman" w:hAnsi="Arial" w:cs="Arial"/>
          <w:sz w:val="24"/>
          <w:szCs w:val="24"/>
        </w:rPr>
        <w:t>Для сбора отходов и мусора организуется место временного хранения отходов.</w:t>
      </w:r>
    </w:p>
    <w:p w:rsidR="00D12B12" w:rsidRPr="00C67389" w:rsidRDefault="00D12B12" w:rsidP="00D12B12">
      <w:pPr>
        <w:shd w:val="clear" w:color="auto" w:fill="FFFFFF"/>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Размещение места временного хранения отходов, порядок его уборки и технического обслуживания определяется администрацией Саянского района.</w:t>
      </w:r>
    </w:p>
    <w:p w:rsidR="00D12B12" w:rsidRPr="00C67389" w:rsidRDefault="00D12B12" w:rsidP="00D12B12">
      <w:pPr>
        <w:shd w:val="clear" w:color="auto" w:fill="FFFFFF"/>
        <w:spacing w:after="0" w:line="240" w:lineRule="auto"/>
        <w:ind w:firstLine="709"/>
        <w:jc w:val="both"/>
        <w:rPr>
          <w:rFonts w:ascii="Arial" w:eastAsia="Times New Roman" w:hAnsi="Arial" w:cs="Arial"/>
          <w:sz w:val="24"/>
          <w:szCs w:val="24"/>
        </w:rPr>
      </w:pPr>
      <w:r w:rsidRPr="00C67389">
        <w:rPr>
          <w:rFonts w:ascii="Arial" w:eastAsia="Times New Roman" w:hAnsi="Arial" w:cs="Arial"/>
          <w:sz w:val="24"/>
          <w:szCs w:val="24"/>
        </w:rPr>
        <w:t xml:space="preserve">Складирование </w:t>
      </w:r>
      <w:proofErr w:type="spellStart"/>
      <w:r w:rsidRPr="00C67389">
        <w:rPr>
          <w:rFonts w:ascii="Arial" w:eastAsia="Times New Roman" w:hAnsi="Arial" w:cs="Arial"/>
          <w:sz w:val="24"/>
          <w:szCs w:val="24"/>
        </w:rPr>
        <w:t>золошлаковых</w:t>
      </w:r>
      <w:proofErr w:type="spellEnd"/>
      <w:r w:rsidRPr="00C67389">
        <w:rPr>
          <w:rFonts w:ascii="Arial" w:eastAsia="Times New Roman" w:hAnsi="Arial" w:cs="Arial"/>
          <w:sz w:val="24"/>
          <w:szCs w:val="24"/>
        </w:rPr>
        <w:t xml:space="preserve"> остатков, образованных от сжигания дров и угля осуществляется в отдельные контейнеры только после их охлаждения.</w:t>
      </w:r>
    </w:p>
    <w:p w:rsidR="009328EC" w:rsidRPr="00C67389" w:rsidRDefault="009328EC" w:rsidP="009328EC">
      <w:pPr>
        <w:spacing w:after="0" w:line="240" w:lineRule="auto"/>
        <w:ind w:firstLine="709"/>
        <w:jc w:val="both"/>
        <w:rPr>
          <w:rFonts w:ascii="Arial" w:eastAsia="Times New Roman" w:hAnsi="Arial" w:cs="Arial"/>
          <w:color w:val="0070C0"/>
          <w:sz w:val="24"/>
          <w:szCs w:val="24"/>
        </w:rPr>
      </w:pPr>
      <w:r w:rsidRPr="00C67389">
        <w:rPr>
          <w:rFonts w:ascii="Arial" w:eastAsia="Times New Roman" w:hAnsi="Arial" w:cs="Arial"/>
          <w:color w:val="0070C0"/>
          <w:sz w:val="24"/>
          <w:szCs w:val="24"/>
        </w:rPr>
        <w:t>(подпункт 3.7. в редакции решения </w:t>
      </w:r>
      <w:hyperlink r:id="rId14" w:tgtFrame="_blank" w:history="1">
        <w:r w:rsidRPr="00C67389">
          <w:rPr>
            <w:rFonts w:ascii="Arial" w:eastAsia="Times New Roman" w:hAnsi="Arial" w:cs="Arial"/>
            <w:color w:val="0070C0"/>
            <w:sz w:val="24"/>
            <w:szCs w:val="24"/>
          </w:rPr>
          <w:t>от 25.07.2019 № 91</w:t>
        </w:r>
      </w:hyperlink>
      <w:r w:rsidRPr="00C67389">
        <w:rPr>
          <w:rFonts w:ascii="Arial" w:hAnsi="Arial" w:cs="Arial"/>
          <w:color w:val="0070C0"/>
          <w:sz w:val="24"/>
          <w:szCs w:val="24"/>
        </w:rPr>
        <w:t>)</w:t>
      </w:r>
    </w:p>
    <w:p w:rsidR="009328EC" w:rsidRPr="00C67389" w:rsidRDefault="009328EC" w:rsidP="009328EC">
      <w:pPr>
        <w:spacing w:after="0" w:line="240" w:lineRule="auto"/>
        <w:ind w:firstLine="709"/>
        <w:jc w:val="both"/>
        <w:rPr>
          <w:rFonts w:ascii="Arial" w:eastAsia="Times New Roman" w:hAnsi="Arial" w:cs="Arial"/>
          <w:color w:val="0070C0"/>
          <w:sz w:val="24"/>
          <w:szCs w:val="24"/>
        </w:rPr>
      </w:pPr>
      <w:r w:rsidRPr="00C67389">
        <w:rPr>
          <w:rFonts w:ascii="Arial" w:eastAsia="Times New Roman" w:hAnsi="Arial" w:cs="Arial"/>
          <w:color w:val="0070C0"/>
          <w:sz w:val="24"/>
          <w:szCs w:val="24"/>
        </w:rPr>
        <w:t>(последний абзац подпункта 3.7. введен решением от 26.09.2019 № 9</w:t>
      </w:r>
      <w:hyperlink r:id="rId15" w:tgtFrame="_blank" w:history="1">
        <w:r w:rsidRPr="00C67389">
          <w:rPr>
            <w:rFonts w:ascii="Arial" w:eastAsia="Times New Roman" w:hAnsi="Arial" w:cs="Arial"/>
            <w:color w:val="0070C0"/>
            <w:sz w:val="24"/>
            <w:szCs w:val="24"/>
          </w:rPr>
          <w:t>4</w:t>
        </w:r>
      </w:hyperlink>
      <w:r w:rsidRPr="00C67389">
        <w:rPr>
          <w:rFonts w:ascii="Arial" w:hAnsi="Arial" w:cs="Arial"/>
          <w:color w:val="0070C0"/>
          <w:sz w:val="24"/>
          <w:szCs w:val="24"/>
        </w:rPr>
        <w:t>)</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3.8.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отходов самостоятельно, обязанности по сбору, вывозу отходов данного производителя отходов возлагаются на арендатора вышеперечисленных объектов недвижимости.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3.9. Для</w:t>
      </w:r>
      <w:r w:rsidRPr="00C67389">
        <w:rPr>
          <w:rFonts w:ascii="Arial" w:eastAsia="Times New Roman" w:hAnsi="Arial" w:cs="Arial"/>
          <w:i/>
          <w:iCs/>
          <w:color w:val="000000"/>
          <w:sz w:val="24"/>
          <w:szCs w:val="24"/>
        </w:rPr>
        <w:t> </w:t>
      </w:r>
      <w:r w:rsidRPr="00C67389">
        <w:rPr>
          <w:rFonts w:ascii="Arial" w:eastAsia="Times New Roman" w:hAnsi="Arial" w:cs="Arial"/>
          <w:color w:val="000000"/>
          <w:sz w:val="24"/>
          <w:szCs w:val="24"/>
        </w:rPr>
        <w:t xml:space="preserve">предотвращения засорения улиц, площадей, скверов и других общественных мест отходами устанавливаются специально предназначенные для временного хранения отходов емкости малого размера - не более 0,35 куб. </w:t>
      </w:r>
      <w:proofErr w:type="gramStart"/>
      <w:r w:rsidRPr="00C67389">
        <w:rPr>
          <w:rFonts w:ascii="Arial" w:eastAsia="Times New Roman" w:hAnsi="Arial" w:cs="Arial"/>
          <w:color w:val="000000"/>
          <w:sz w:val="24"/>
          <w:szCs w:val="24"/>
        </w:rPr>
        <w:t>м</w:t>
      </w:r>
      <w:proofErr w:type="gramEnd"/>
      <w:r w:rsidRPr="00C67389">
        <w:rPr>
          <w:rFonts w:ascii="Arial" w:eastAsia="Times New Roman" w:hAnsi="Arial" w:cs="Arial"/>
          <w:color w:val="000000"/>
          <w:sz w:val="24"/>
          <w:szCs w:val="24"/>
        </w:rPr>
        <w:t> (урны, баки). Установка емкостей для временного хранения отходов с интервалом не более 40 метров и их очистка осуществляются лицами, ответственными за уборку соответствующих территорий в соответствии с пунктом 2.1. Правил.</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3.10.              Удаление с контейнерной площадки и прилегающей к ней территории отходов, высыпавшихся при выгрузке из контейнеров в </w:t>
      </w:r>
      <w:proofErr w:type="spellStart"/>
      <w:r w:rsidRPr="00C67389">
        <w:rPr>
          <w:rFonts w:ascii="Arial" w:eastAsia="Times New Roman" w:hAnsi="Arial" w:cs="Arial"/>
          <w:color w:val="000000"/>
          <w:sz w:val="24"/>
          <w:szCs w:val="24"/>
        </w:rPr>
        <w:t>мусоровозный</w:t>
      </w:r>
      <w:proofErr w:type="spellEnd"/>
      <w:r w:rsidRPr="00C67389">
        <w:rPr>
          <w:rFonts w:ascii="Arial" w:eastAsia="Times New Roman" w:hAnsi="Arial" w:cs="Arial"/>
          <w:color w:val="000000"/>
          <w:sz w:val="24"/>
          <w:szCs w:val="24"/>
        </w:rPr>
        <w:t xml:space="preserve"> транспорт,  рекомендуется производить организации, осуществляющей вывоз отходов.</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3.11.</w:t>
      </w:r>
      <w:r w:rsidRPr="00C67389">
        <w:rPr>
          <w:rFonts w:ascii="Arial" w:eastAsia="Times New Roman" w:hAnsi="Arial" w:cs="Arial"/>
          <w:color w:val="FF00FF"/>
          <w:sz w:val="24"/>
          <w:szCs w:val="24"/>
        </w:rPr>
        <w:t> </w:t>
      </w:r>
      <w:r w:rsidRPr="00C67389">
        <w:rPr>
          <w:rFonts w:ascii="Arial" w:eastAsia="Times New Roman" w:hAnsi="Arial" w:cs="Arial"/>
          <w:color w:val="000000"/>
          <w:sz w:val="24"/>
          <w:szCs w:val="24"/>
        </w:rPr>
        <w:t>Вывоз отходов должен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Вывоз опасных отходов осуществляется в соответствии с требованиями законодательства Российской Федерации.</w:t>
      </w:r>
    </w:p>
    <w:p w:rsidR="00D12B12" w:rsidRPr="00C67389" w:rsidRDefault="00C67389" w:rsidP="00D12B12">
      <w:pPr>
        <w:shd w:val="clear" w:color="auto" w:fill="FFFFFF"/>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3.12.</w:t>
      </w:r>
      <w:r w:rsidR="00D12B12" w:rsidRPr="00C67389">
        <w:rPr>
          <w:rFonts w:ascii="Arial" w:eastAsia="Times New Roman" w:hAnsi="Arial" w:cs="Arial"/>
          <w:color w:val="000000"/>
          <w:sz w:val="24"/>
          <w:szCs w:val="24"/>
        </w:rPr>
        <w:t>  При уборке в ночное время должны приниматься меры, предупреждающие шум, нарушение тишины и покоя граждан.</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3.13. Уборку и очистку остановок общественного транспорта производят организации, в обязанность которых входит уборка территорий улиц, на которых расположены эти остановки, если иное не предусмотрено в договорах администрации поселения с организациями, осуществляющими пассажирские перевозки.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3.14. Уборку и очистку конечных остановок</w:t>
      </w:r>
      <w:r w:rsidRPr="00C67389">
        <w:rPr>
          <w:rFonts w:ascii="Arial" w:eastAsia="Times New Roman" w:hAnsi="Arial" w:cs="Arial"/>
          <w:i/>
          <w:iCs/>
          <w:color w:val="000000"/>
          <w:sz w:val="24"/>
          <w:szCs w:val="24"/>
        </w:rPr>
        <w:t> </w:t>
      </w:r>
      <w:r w:rsidRPr="00C67389">
        <w:rPr>
          <w:rFonts w:ascii="Arial" w:eastAsia="Times New Roman" w:hAnsi="Arial" w:cs="Arial"/>
          <w:color w:val="000000"/>
          <w:sz w:val="24"/>
          <w:szCs w:val="24"/>
        </w:rPr>
        <w:t>общественного транспорта, территорий диспетчерских пунктов обеспечивают организации, эксплуатирующие данные объекты.</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Уборка и очистка остановок, на которых расположены некапитальные объекты торговли, осуществляются владельцами некапитальных объектов торговли в границах, установленных пунктом 1.5. Правил.</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3.15.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эксплуатирующие данные объекты.</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3.16. Содержание и уборку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3.17. Содержание и уборка садов, скверов, парков, охрана зеленого фонда, находящихся в собственности организаций, домовладений либо на прилегающих территориях, в соответствии с заключенными соглашениями по согласованию между администрацией сельского поселения и хозяйствующими субъектами, производятся силами и средствами этих организаций, домовладельцев самостоятельно или по договорам со специализированными организациями. Контроль осуществляет администрация сельского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3.18. Уборка мостов, путепроводов, пешеходных переходов, виадуков и прилегающие к ним территории, а также содержание коллекторов, труб ливневой канализации и </w:t>
      </w:r>
      <w:proofErr w:type="spellStart"/>
      <w:r w:rsidRPr="00C67389">
        <w:rPr>
          <w:rFonts w:ascii="Arial" w:eastAsia="Times New Roman" w:hAnsi="Arial" w:cs="Arial"/>
          <w:color w:val="000000"/>
          <w:sz w:val="24"/>
          <w:szCs w:val="24"/>
        </w:rPr>
        <w:t>дождеприёмных</w:t>
      </w:r>
      <w:proofErr w:type="spellEnd"/>
      <w:r w:rsidRPr="00C67389">
        <w:rPr>
          <w:rFonts w:ascii="Arial" w:eastAsia="Times New Roman" w:hAnsi="Arial" w:cs="Arial"/>
          <w:color w:val="000000"/>
          <w:sz w:val="24"/>
          <w:szCs w:val="24"/>
        </w:rPr>
        <w:t xml:space="preserve"> колодцев производится в соответствии с заключенными соглашениями по согласованию между администрацией сельского поселения и хозяйствующими субъектами, организациями,  обслуживающими данные объекты.</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3.19. Жилые здания, не имеющие канализации, должны иметь утепленные выгребные ямы для совместного сбора туалетных и помойных нечистот с непроницаемым дном, стенками и крышками с решетками, с ячейками не более 5x5 см, препятствующими попаданию крупных предметов в яму.</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3.20. Жидкие нечистоты вывозятся по договорам или разовым заявкам организациями, имеющими специальный транспорт.</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3.21. Вывоз и утилизация твердых бытовых отходов производится предприятиями на договорной основе с соответствующими юридическими и физическими лицами.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3.22. Домовладельцы обязаны обеспечить подъезды непосредственно к мусоросборникам и выгребным ямам. В случае отсутствия возможности подъезда к мусоросборникам и выгребным ямам отходы доставляются к месту погрузки силами домовладельцев.</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3.23.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указанными в пункте 2.1. Правил.</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3.24. Слив воды на тротуары, газоны, проезжую часть дороги не допускается, а при производстве аварийных работ разрешается только по </w:t>
      </w:r>
      <w:r w:rsidRPr="00C67389">
        <w:rPr>
          <w:rFonts w:ascii="Arial" w:eastAsia="Times New Roman" w:hAnsi="Arial" w:cs="Arial"/>
          <w:color w:val="000000"/>
          <w:sz w:val="24"/>
          <w:szCs w:val="24"/>
        </w:rPr>
        <w:lastRenderedPageBreak/>
        <w:t>специальным отводам или шлангам в близлежащие колодцы фекальной или ливневой канализации по согласованию с владельцами коммуникаций.</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3.25. Вывоз ТБО осуществляется систематически, по мере накопления, но не реже одного раза в три дня, а в периоды года с температурой выше 5 градусов – ежедневно.</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3.26. Содержание и эксплуатация объектов размещения (захоронения, утилизации) отходов осуществляется в соответствии с экологическими, санитарными и иными требованиями действующего законодательства.</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3.27. 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3.28.    </w:t>
      </w:r>
      <w:r w:rsidR="00C67389" w:rsidRPr="00C67389">
        <w:rPr>
          <w:rFonts w:ascii="Arial" w:eastAsia="Times New Roman" w:hAnsi="Arial" w:cs="Arial"/>
          <w:color w:val="000000"/>
          <w:sz w:val="24"/>
          <w:szCs w:val="24"/>
        </w:rPr>
        <w:t xml:space="preserve"> </w:t>
      </w:r>
      <w:r w:rsidRPr="00C67389">
        <w:rPr>
          <w:rFonts w:ascii="Arial" w:eastAsia="Times New Roman" w:hAnsi="Arial" w:cs="Arial"/>
          <w:color w:val="000000"/>
          <w:sz w:val="24"/>
          <w:szCs w:val="24"/>
        </w:rPr>
        <w:t>При очистке смотровых колодцев, подземных коммуникаций грунт, мусор, нечистоты складируются в специальную тару и немедленно вывозятся специализированными организациями  в места санкционированного размещения отходов.</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3.29</w:t>
      </w:r>
      <w:r w:rsidRPr="00C67389">
        <w:rPr>
          <w:rFonts w:ascii="Arial" w:eastAsia="Times New Roman" w:hAnsi="Arial" w:cs="Arial"/>
          <w:color w:val="FF00FF"/>
          <w:sz w:val="24"/>
          <w:szCs w:val="24"/>
        </w:rPr>
        <w:t>. </w:t>
      </w:r>
      <w:r w:rsidRPr="00C67389">
        <w:rPr>
          <w:rFonts w:ascii="Arial" w:eastAsia="Times New Roman" w:hAnsi="Arial" w:cs="Arial"/>
          <w:color w:val="000000"/>
          <w:sz w:val="24"/>
          <w:szCs w:val="24"/>
        </w:rPr>
        <w:t>Администрация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3.30. Привлечение граждан к выполнению работ по уборке, благоустройству и озеленению территории поселения следует осуществлять на основании постановления администрации поселения.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4. Уборка территории сельского поселения по сезонам года. Особенности уборки территории в весенне-летний период</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4.1. Весенне-летняя уборка производится с 15 апреля по 15 октября и предусматривает систематическое скашивание травы газонов, по возможности производится мойка, </w:t>
      </w:r>
      <w:proofErr w:type="gramStart"/>
      <w:r w:rsidRPr="00C67389">
        <w:rPr>
          <w:rFonts w:ascii="Arial" w:eastAsia="Times New Roman" w:hAnsi="Arial" w:cs="Arial"/>
          <w:color w:val="000000"/>
          <w:sz w:val="24"/>
          <w:szCs w:val="24"/>
        </w:rPr>
        <w:t>полив</w:t>
      </w:r>
      <w:proofErr w:type="gramEnd"/>
      <w:r w:rsidRPr="00C67389">
        <w:rPr>
          <w:rFonts w:ascii="Arial" w:eastAsia="Times New Roman" w:hAnsi="Arial" w:cs="Arial"/>
          <w:color w:val="000000"/>
          <w:sz w:val="24"/>
          <w:szCs w:val="24"/>
        </w:rPr>
        <w:t xml:space="preserve"> и подметание проезжей части улиц, тротуаров, площадей.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В зависимости от погодных условий постановлением администрации сельского поселения период весенне-летней уборки может быть изменен.</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4.1.1. По постановлению администрации сельского поселения в данный   период проводятся общественные санитарные дни, экологические месячники и субботники по очистке территорий;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4.1.2. Уборка, мойка и поливка дорожных покрытий, тротуаров и дворовых территорий, зеленых насаждений и газонов производятся силами организаций и домовладельцев.</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4.1.3. Организациями и домовладельцами на своих земельных участках, прилегающих и закрепленных территориях, проводится систематическая борьба с сорной растительностью, в том числе растениями, вызывающими аллергическую реакцию у населения (амброзия, </w:t>
      </w:r>
      <w:proofErr w:type="spellStart"/>
      <w:r w:rsidRPr="00C67389">
        <w:rPr>
          <w:rFonts w:ascii="Arial" w:eastAsia="Times New Roman" w:hAnsi="Arial" w:cs="Arial"/>
          <w:color w:val="000000"/>
          <w:sz w:val="24"/>
          <w:szCs w:val="24"/>
        </w:rPr>
        <w:t>циклахена</w:t>
      </w:r>
      <w:proofErr w:type="spellEnd"/>
      <w:r w:rsidRPr="00C67389">
        <w:rPr>
          <w:rFonts w:ascii="Arial" w:eastAsia="Times New Roman" w:hAnsi="Arial" w:cs="Arial"/>
          <w:color w:val="000000"/>
          <w:sz w:val="24"/>
          <w:szCs w:val="24"/>
        </w:rPr>
        <w:t xml:space="preserve"> и пр.).</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4.1.4. Запрещаются в данный период уборки сжигание листвы, полимерной тары, пленки и т.д. на убираемых территориях, производство механизированной уборки без увлажнения.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Особенности уборки территории в осенне-зимний период</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4.2. Уборка  в осенне-зимний период проводится с 15 октября по 15 апреля и предусматривает уборку и вывоз мусора, снега и льда, грязи, посыпку проезжей </w:t>
      </w:r>
      <w:r w:rsidRPr="00C67389">
        <w:rPr>
          <w:rFonts w:ascii="Arial" w:eastAsia="Times New Roman" w:hAnsi="Arial" w:cs="Arial"/>
          <w:color w:val="000000"/>
          <w:sz w:val="24"/>
          <w:szCs w:val="24"/>
        </w:rPr>
        <w:lastRenderedPageBreak/>
        <w:t xml:space="preserve">части и тротуаров разрешенными к применению </w:t>
      </w:r>
      <w:proofErr w:type="spellStart"/>
      <w:r w:rsidRPr="00C67389">
        <w:rPr>
          <w:rFonts w:ascii="Arial" w:eastAsia="Times New Roman" w:hAnsi="Arial" w:cs="Arial"/>
          <w:color w:val="000000"/>
          <w:sz w:val="24"/>
          <w:szCs w:val="24"/>
        </w:rPr>
        <w:t>противогололёдными</w:t>
      </w:r>
      <w:proofErr w:type="spellEnd"/>
      <w:r w:rsidRPr="00C67389">
        <w:rPr>
          <w:rFonts w:ascii="Arial" w:eastAsia="Times New Roman" w:hAnsi="Arial" w:cs="Arial"/>
          <w:color w:val="000000"/>
          <w:sz w:val="24"/>
          <w:szCs w:val="24"/>
        </w:rPr>
        <w:t xml:space="preserve"> материалами.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В зависимости от погодных условий постановлением администрации поселения период осенне-зимней уборки может быть изменен.</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4.2.1. Укладка свежевыпавшего снега в валы и кучи разрешается на всех улицах, площадях и скверах с последующей вывозкой.</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4.2.2. 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4.2.3.    </w:t>
      </w:r>
      <w:r w:rsidR="00C67389" w:rsidRPr="00C67389">
        <w:rPr>
          <w:rFonts w:ascii="Arial" w:eastAsia="Times New Roman" w:hAnsi="Arial" w:cs="Arial"/>
          <w:color w:val="000000"/>
          <w:sz w:val="24"/>
          <w:szCs w:val="24"/>
        </w:rPr>
        <w:t xml:space="preserve"> </w:t>
      </w:r>
      <w:r w:rsidRPr="00C67389">
        <w:rPr>
          <w:rFonts w:ascii="Arial" w:eastAsia="Times New Roman" w:hAnsi="Arial" w:cs="Arial"/>
          <w:color w:val="000000"/>
          <w:sz w:val="24"/>
          <w:szCs w:val="24"/>
        </w:rPr>
        <w:t xml:space="preserve">Посыпку </w:t>
      </w:r>
      <w:proofErr w:type="spellStart"/>
      <w:r w:rsidRPr="00C67389">
        <w:rPr>
          <w:rFonts w:ascii="Arial" w:eastAsia="Times New Roman" w:hAnsi="Arial" w:cs="Arial"/>
          <w:color w:val="000000"/>
          <w:sz w:val="24"/>
          <w:szCs w:val="24"/>
        </w:rPr>
        <w:t>противогололёдными</w:t>
      </w:r>
      <w:proofErr w:type="spellEnd"/>
      <w:r w:rsidRPr="00C67389">
        <w:rPr>
          <w:rFonts w:ascii="Arial" w:eastAsia="Times New Roman" w:hAnsi="Arial" w:cs="Arial"/>
          <w:color w:val="000000"/>
          <w:sz w:val="24"/>
          <w:szCs w:val="24"/>
        </w:rPr>
        <w:t xml:space="preserve"> материалами следует начинать немедленно с начала снегопада или появления гололеда.</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В первую очередь при гололеде посыпаются спуски, подъемы, перекрестки, места остановок общественного транспорта, пешеходные переходы.</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4.2.4.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Снег, сброшенный с крыш, должен немедленно вывозиться.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4.2.5.    </w:t>
      </w:r>
      <w:r w:rsidR="00C67389" w:rsidRPr="00C67389">
        <w:rPr>
          <w:rFonts w:ascii="Arial" w:eastAsia="Times New Roman" w:hAnsi="Arial" w:cs="Arial"/>
          <w:color w:val="000000"/>
          <w:sz w:val="24"/>
          <w:szCs w:val="24"/>
        </w:rPr>
        <w:t xml:space="preserve"> </w:t>
      </w:r>
      <w:r w:rsidRPr="00C67389">
        <w:rPr>
          <w:rFonts w:ascii="Arial" w:eastAsia="Times New Roman" w:hAnsi="Arial" w:cs="Arial"/>
          <w:color w:val="000000"/>
          <w:sz w:val="24"/>
          <w:szCs w:val="24"/>
        </w:rPr>
        <w:t xml:space="preserve">При уборке улиц, проездов, площадей специализированными организациями лица, указанные в пункте 3.1 Правил, обеспечивают после прохождения снегоочистительной техники уборку </w:t>
      </w:r>
      <w:proofErr w:type="spellStart"/>
      <w:r w:rsidRPr="00C67389">
        <w:rPr>
          <w:rFonts w:ascii="Arial" w:eastAsia="Times New Roman" w:hAnsi="Arial" w:cs="Arial"/>
          <w:color w:val="000000"/>
          <w:sz w:val="24"/>
          <w:szCs w:val="24"/>
        </w:rPr>
        <w:t>прибордюрных</w:t>
      </w:r>
      <w:proofErr w:type="spellEnd"/>
      <w:r w:rsidRPr="00C67389">
        <w:rPr>
          <w:rFonts w:ascii="Arial" w:eastAsia="Times New Roman" w:hAnsi="Arial" w:cs="Arial"/>
          <w:color w:val="000000"/>
          <w:sz w:val="24"/>
          <w:szCs w:val="24"/>
        </w:rPr>
        <w:t xml:space="preserve"> лотков на расстоянии 0,5 м и расчистку въездов, пешеходных переходов,  как со стороны строений, так и с противоположной стороны проезда, если там нет других строений.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5. Порядок размещения и эксплуатации рекламно-информационных элементов и световых вывесок на территории сельского поселения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5.1.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стендов, световых табло.</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5.2. Размещение афиш, плакатов, листовок, объявлений производится в отведенных для этой цели местах.</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5.3. Информация предвыборной агитации размещается в специально отведённых местах по согласованию с администрацией поселения. Уборка агитационных материалов осуществляется в течение одного месяца после проведения агитационной кампании лицами, проводившими данные мероприятия.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5.4.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5.5. Материальный ущерб, причиненный вследствие нарушения размещения рекламно-информационных элементов, подлежит возмещению в судебном порядке лицом (юридическим, физическим), в интересах которого реклама была размещена.</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5.6. Праздничное оформление территории сельского поселения выполняется по решению администрации поселения на период проведения государственных и  сельских праздников, мероприятий, связанных со знаменательными событиями. Концепция праздничного оформления определяется программой мероприятий и схемой размещения объектов и элементов праздничного оформления, утверждаемых  администрацией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lastRenderedPageBreak/>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5.7.    </w:t>
      </w:r>
      <w:r w:rsidR="00C67389" w:rsidRPr="00C67389">
        <w:rPr>
          <w:rFonts w:ascii="Arial" w:eastAsia="Times New Roman" w:hAnsi="Arial" w:cs="Arial"/>
          <w:color w:val="000000"/>
          <w:sz w:val="24"/>
          <w:szCs w:val="24"/>
        </w:rPr>
        <w:t xml:space="preserve"> </w:t>
      </w:r>
      <w:r w:rsidRPr="00C67389">
        <w:rPr>
          <w:rFonts w:ascii="Arial" w:eastAsia="Times New Roman" w:hAnsi="Arial" w:cs="Arial"/>
          <w:color w:val="000000"/>
          <w:sz w:val="24"/>
          <w:szCs w:val="24"/>
        </w:rPr>
        <w:t>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 но не позднее наступления светового дня.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5.8. Улицы, дороги, площади, мосты, пешеходные аллеи, территории промышленных и коммунальных организаций, а также элементы информации о населенном пункте рекомендуется включать в темное время суток по графику, утвержденному администрацией поселения. Обязанность по освещению данных объектов возлагается на их собственников или уполномоченных собственником лиц.</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6. Порядок строительства, установки и содержания малых архитектурных форм, элементов внешнего благоустройства, точек выносной торговли и мелкорозничной торговли на территории сельского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6.1. Содержание элементов внешнего благоустройства осуществляется физическими и (или) юридическими лицами, независимо от их организационно-правовых форм, владеющими соответствующими элементами внешнего благоустройства на праве собственности, хозяйственного ведения, оперативного управления, либо на основании договоров с</w:t>
      </w:r>
      <w:r w:rsidRPr="00C67389">
        <w:rPr>
          <w:rFonts w:ascii="Arial" w:eastAsia="Times New Roman" w:hAnsi="Arial" w:cs="Arial"/>
          <w:b/>
          <w:bCs/>
          <w:color w:val="000000"/>
          <w:sz w:val="24"/>
          <w:szCs w:val="24"/>
        </w:rPr>
        <w:t> </w:t>
      </w:r>
      <w:r w:rsidRPr="00C67389">
        <w:rPr>
          <w:rFonts w:ascii="Arial" w:eastAsia="Times New Roman" w:hAnsi="Arial" w:cs="Arial"/>
          <w:color w:val="000000"/>
          <w:sz w:val="24"/>
          <w:szCs w:val="24"/>
        </w:rPr>
        <w:t>собственником или лицом, уполномоченным собственником. Организацию содержания иных элементов внешнего благоустройства осуществляет администрация поселения по договорам со специализированными организациями.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6.2. </w:t>
      </w:r>
      <w:proofErr w:type="gramStart"/>
      <w:r w:rsidRPr="00C67389">
        <w:rPr>
          <w:rFonts w:ascii="Arial" w:eastAsia="Times New Roman" w:hAnsi="Arial" w:cs="Arial"/>
          <w:color w:val="000000"/>
          <w:sz w:val="24"/>
          <w:szCs w:val="24"/>
        </w:rPr>
        <w:t>Строительство и установка малых архитектурных форм и элементов внешнего благоустройства киосков, павильонов, палаток, сезонных рынков, летних кафе,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подсветка зданий, памятников, реклам, фонарей уличного освещения, опорных столбов, капитальный ремонт тротуаров допускается лишь с разрешения архитектора при наличии согласованного</w:t>
      </w:r>
      <w:proofErr w:type="gramEnd"/>
      <w:r w:rsidRPr="00C67389">
        <w:rPr>
          <w:rFonts w:ascii="Arial" w:eastAsia="Times New Roman" w:hAnsi="Arial" w:cs="Arial"/>
          <w:color w:val="000000"/>
          <w:sz w:val="24"/>
          <w:szCs w:val="24"/>
        </w:rPr>
        <w:t xml:space="preserve"> проекта, при этом должно быть соблюдено целевое назначение земельного участка.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6.3. Выдача разрешений на строительство осуществляется в соответствии с действующим законодательством.</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6.4. Администрация поселения может выдавать на установку или   строительство малых архитектурных форм, точек выносной и мелкорозничной торговли  разрешение, которое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6.5. </w:t>
      </w:r>
      <w:proofErr w:type="gramStart"/>
      <w:r w:rsidRPr="00C67389">
        <w:rPr>
          <w:rFonts w:ascii="Arial" w:eastAsia="Times New Roman" w:hAnsi="Arial" w:cs="Arial"/>
          <w:color w:val="000000"/>
          <w:sz w:val="24"/>
          <w:szCs w:val="24"/>
        </w:rPr>
        <w:t>Контроль за</w:t>
      </w:r>
      <w:proofErr w:type="gramEnd"/>
      <w:r w:rsidRPr="00C67389">
        <w:rPr>
          <w:rFonts w:ascii="Arial" w:eastAsia="Times New Roman" w:hAnsi="Arial" w:cs="Arial"/>
          <w:color w:val="000000"/>
          <w:sz w:val="24"/>
          <w:szCs w:val="24"/>
        </w:rPr>
        <w:t>  состоянием, содержанием и уборкой рыночной территории, а также точек выносной и мелкорозничной торговли находится в ведении  администрации поселения.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6.6. Владельцы малых архитектурных форм, точек выносной и мелкорозничной торговли, обязаны содержать их в надлежащем санитарно-эстетическом состоянии, своевременно (или по требованию администрации сельского поселения) производить их ремонт и окраску, согласовывая колеры с администрацией поселения.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6.7. Окраска, побелка каменных, железобетонных и металлических оград, опор уличного освещения, металлических ворот, жилых, общественных и </w:t>
      </w:r>
      <w:r w:rsidRPr="00C67389">
        <w:rPr>
          <w:rFonts w:ascii="Arial" w:eastAsia="Times New Roman" w:hAnsi="Arial" w:cs="Arial"/>
          <w:color w:val="000000"/>
          <w:sz w:val="24"/>
          <w:szCs w:val="24"/>
        </w:rPr>
        <w:lastRenderedPageBreak/>
        <w:t>промышленных зданий производится  не  реже одного раза в год или по требованию соответствующих органов администрации  сельского поселения.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6.8. </w:t>
      </w:r>
      <w:r w:rsidRPr="00C67389">
        <w:rPr>
          <w:rFonts w:ascii="Arial" w:eastAsia="Times New Roman" w:hAnsi="Arial" w:cs="Arial"/>
          <w:b/>
          <w:bCs/>
          <w:color w:val="000000"/>
          <w:sz w:val="24"/>
          <w:szCs w:val="24"/>
        </w:rPr>
        <w:t>Ограждение территории земельных участков в зонах индивидуальной и блокированной жилой застройки должно содержаться</w:t>
      </w:r>
      <w:r w:rsidRPr="00C67389">
        <w:rPr>
          <w:rFonts w:ascii="Arial" w:eastAsia="Times New Roman" w:hAnsi="Arial" w:cs="Arial"/>
          <w:color w:val="000000"/>
          <w:sz w:val="24"/>
          <w:szCs w:val="24"/>
        </w:rPr>
        <w:t> </w:t>
      </w:r>
      <w:r w:rsidRPr="00C67389">
        <w:rPr>
          <w:rFonts w:ascii="Arial" w:eastAsia="Times New Roman" w:hAnsi="Arial" w:cs="Arial"/>
          <w:b/>
          <w:bCs/>
          <w:color w:val="000000"/>
          <w:sz w:val="24"/>
          <w:szCs w:val="24"/>
        </w:rPr>
        <w:t>в технически исправном состоянии и иметь образцовый эстетический вид.</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При возведении нового ограждения зонах индивидуальной и блокированной жилой застройки должны быть соблюдены следующие требования: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в пределах одного квартала со стороны улицы ограждения земельных участков должно быть выполнено в одном архитектурном стиле, из однотипных материалов и в единой цветовой гамме;</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со стороны улицы допускается установка сплошного ограждения земельного участка;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максимальная высота ограждения должна составлять не более 1,8 м от средней планировочной отметки земельного участка;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между смежными земельными участками ограждение должно обеспечивать требуемую нормативную инсоляцию (освещенность) земельных участков и строений, расположенных на них.</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6.9.  На земельных участках, на которых расположены многоквартирные жилые дома не допускается устройство огородов, возведение каких-либо строений хозяйственного и вспомогательного характера (сараев, гаражей и т.д.) Допускается размещение хозяйственных строений для складирования дров, в случаях, если в данном жилом доме отопление и горячее водоснабжение осуществляется от печей, индивидуальных твердотопливных котлов и водонагревателей.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7. Порядок выполнения работ по ремонту, окраске фасадов зданий на территории сельского поселения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7.1.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7.2.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7.3. Необходимость и периодичность проведения работ по ремонту и окраске фасадов зданий определяются: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владельцами, исходя из существующего состояния фасада;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архитектором района с обязательной выдачей соответствующих предписаний.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7.4.    </w:t>
      </w:r>
      <w:r w:rsidR="00C67389" w:rsidRPr="00C67389">
        <w:rPr>
          <w:rFonts w:ascii="Arial" w:eastAsia="Times New Roman" w:hAnsi="Arial" w:cs="Arial"/>
          <w:color w:val="000000"/>
          <w:sz w:val="24"/>
          <w:szCs w:val="24"/>
        </w:rPr>
        <w:t xml:space="preserve"> </w:t>
      </w:r>
      <w:r w:rsidRPr="00C67389">
        <w:rPr>
          <w:rFonts w:ascii="Arial" w:eastAsia="Times New Roman" w:hAnsi="Arial" w:cs="Arial"/>
          <w:color w:val="000000"/>
          <w:sz w:val="24"/>
          <w:szCs w:val="24"/>
        </w:rPr>
        <w:t>Здания и строения должны иметь: указатели с обозначением наименования улицы и номерных знаков, а на угловых домах - названия пересекающихся улиц; исправное электроосвещение во дворах, у подъездов, на прилегающих территориях.</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7.5. За установку и содержание на фасадах зданий вывесок, реклам, аншлагов, номерных знаков несут ответственность владелец здания и Глава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7.7. Запрещается на территории поселения самовольное возведение хозяйственных и вспомогательных построек (сараев, гаражей, голубятен, теплиц и др.)  без получения, в установленном действующим законодательстве порядке, соответствующего разрешения.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8. Особые условия уборки и благоустройства территории сельского поселения.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8.1. При любых видах уборки территории поселения ЗАПРЕЩАЕТСЯ: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lastRenderedPageBreak/>
        <w:t>- Вывозить и выгружать бытовой, строительный мусор и грунт в не отведенные   для   этой  цели  администрацией поселения места.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proofErr w:type="gramStart"/>
      <w:r w:rsidRPr="00C67389">
        <w:rPr>
          <w:rFonts w:ascii="Arial" w:eastAsia="Times New Roman" w:hAnsi="Arial" w:cs="Arial"/>
          <w:color w:val="000000"/>
          <w:sz w:val="24"/>
          <w:szCs w:val="24"/>
        </w:rPr>
        <w:t>- Сжигать промышленные отходы, мусор, листья, обрезки деревьев на землях общего пользования, улицах, площадях, в скверах, во дворах предприятий, организаций, учреждений и индивидуальных домовладений, на санкционированных свалках.</w:t>
      </w:r>
      <w:proofErr w:type="gramEnd"/>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Сорить на улицах, площадях и в других общественных местах, выставлять тару с мусором и пищевыми отходами на улицы.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Предприятиям, организациям и населению сбрасывать в водоемы  бытовые, производственные отходы, отходы животного происхождения и загрязнять воду и прилегающую к водоему территорию.</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 Сметать мусор на проезжую часть  улиц, в </w:t>
      </w:r>
      <w:proofErr w:type="spellStart"/>
      <w:r w:rsidRPr="00C67389">
        <w:rPr>
          <w:rFonts w:ascii="Arial" w:eastAsia="Times New Roman" w:hAnsi="Arial" w:cs="Arial"/>
          <w:color w:val="000000"/>
          <w:sz w:val="24"/>
          <w:szCs w:val="24"/>
        </w:rPr>
        <w:t>ливнеприемники</w:t>
      </w:r>
      <w:proofErr w:type="spellEnd"/>
      <w:r w:rsidRPr="00C67389">
        <w:rPr>
          <w:rFonts w:ascii="Arial" w:eastAsia="Times New Roman" w:hAnsi="Arial" w:cs="Arial"/>
          <w:color w:val="000000"/>
          <w:sz w:val="24"/>
          <w:szCs w:val="24"/>
        </w:rPr>
        <w:t xml:space="preserve"> ливневой канализации.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Юридическим и физическим лицам складировать строительные материалы, мусор на тротуарах и прилегающих к зданиям территориях без разрешения администрации поселения.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8.2. При проведении работ по благоустройству ЗАПРЕЩАЕТСЯ: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Устраивать выпуск сточных вод из канализации жилых домов открытым способом и в ливневую канализацию.</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Складировать около торговых точек тару, запасы товаров, вести торговлю без специального оборудования.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Мыть автомашины и другие транспортные средства, стирать белье у водоразборных колонок и в открытых водоемах (реках, прудах, озерах и т.д.).</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8.3. С целью обеспечения надлежащего санитарного состояния в поселении ЗАПРЕЩАЕТСЯ: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Содержать домашних животных и птиц в помещениях, не отвечающих санитарно-техническим требованиям, выпускать животных и птиц на улицы,   территории общего  пользования,  в скверы и парки.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Купать собак и других животных  в водоемах, в местах массового купания, выгуливать животных на детских площадках и стадионах.</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Юридическим и физическим лицам производить торговлю фруктами, овощами и другими продуктами на улицах, площадях и других местах, не отведенных для этих целей.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Юридическим и физическим лицам самовольная вырубка зеленых насаждений, кроме вырубки  или повреждения зеленых насаждений на территории индивидуальных домовладений, приусадебных, дачных, садово-огороднических участков.</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Движение по населенному пункту автотранспорта,  загрязняющего его дороги и улицы, перевозка мусора, сыпучих и жидких материалов без применения мер предосторожности, предотвращающих загрязнение улиц.</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r w:rsidRPr="00C67389">
        <w:rPr>
          <w:rFonts w:ascii="Arial" w:eastAsia="Times New Roman" w:hAnsi="Arial" w:cs="Arial"/>
          <w:b/>
          <w:bCs/>
          <w:color w:val="000000"/>
          <w:sz w:val="24"/>
          <w:szCs w:val="24"/>
        </w:rPr>
        <w:t>Юридическим и физическим лицам с целью</w:t>
      </w:r>
      <w:r w:rsidRPr="00C67389">
        <w:rPr>
          <w:rFonts w:ascii="Arial" w:eastAsia="Times New Roman" w:hAnsi="Arial" w:cs="Arial"/>
          <w:b/>
          <w:bCs/>
          <w:color w:val="FF0000"/>
          <w:sz w:val="24"/>
          <w:szCs w:val="24"/>
        </w:rPr>
        <w:t> </w:t>
      </w:r>
      <w:r w:rsidRPr="00C67389">
        <w:rPr>
          <w:rFonts w:ascii="Arial" w:eastAsia="Times New Roman" w:hAnsi="Arial" w:cs="Arial"/>
          <w:b/>
          <w:bCs/>
          <w:color w:val="000000"/>
          <w:sz w:val="24"/>
          <w:szCs w:val="24"/>
        </w:rPr>
        <w:t>избегания повреждения газонов,  движение и парковка автомобилей и иных транспортных средств,  возле индивидуальных жилых домов, на газонах и тротуарах в поселении.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Посыпка технической солью или обработка солевым раствором тротуаров и проезжей части улицы при гололеде.</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9. Порядок содержания и сохранности зеленых насаждений на территории сельского поселения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lastRenderedPageBreak/>
        <w:t>9.1. Основные положения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Настоящие Правила устанавливают основные требования по вопросам охраны и содержания зеленых насаждений на территории сельского поселения предприятиями, учреждениями и организациями независимо от форм собственности, а также физическими лицами, осуществляющими хозяйственную и иную деятельность.</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9.1.1. В настоящих Правилах используются понятия: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proofErr w:type="gramStart"/>
      <w:r w:rsidRPr="00C67389">
        <w:rPr>
          <w:rFonts w:ascii="Arial" w:eastAsia="Times New Roman" w:hAnsi="Arial" w:cs="Arial"/>
          <w:color w:val="000000"/>
          <w:sz w:val="24"/>
          <w:szCs w:val="24"/>
        </w:rPr>
        <w:t xml:space="preserve">- сохранение зеленого фонда – комплекс агротехнических, </w:t>
      </w:r>
      <w:proofErr w:type="spellStart"/>
      <w:r w:rsidRPr="00C67389">
        <w:rPr>
          <w:rFonts w:ascii="Arial" w:eastAsia="Times New Roman" w:hAnsi="Arial" w:cs="Arial"/>
          <w:color w:val="000000"/>
          <w:sz w:val="24"/>
          <w:szCs w:val="24"/>
        </w:rPr>
        <w:t>лесоводственных</w:t>
      </w:r>
      <w:proofErr w:type="spellEnd"/>
      <w:r w:rsidRPr="00C67389">
        <w:rPr>
          <w:rFonts w:ascii="Arial" w:eastAsia="Times New Roman" w:hAnsi="Arial" w:cs="Arial"/>
          <w:color w:val="000000"/>
          <w:sz w:val="24"/>
          <w:szCs w:val="24"/>
        </w:rPr>
        <w:t xml:space="preserve"> (в т.ч. рубки,  ухода), защитных (в т.ч. борьба с вредителями и болезнями растений) и организационных (в т.ч. разрешения, проекты и их согласование и т.д.) мероприятий.</w:t>
      </w:r>
      <w:proofErr w:type="gramEnd"/>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развитие зеленого фонда – комплекс мероприятий по озеленению, посадке деревьев и кустарников, посеву трав, цветов (в т.ч. выбор участка, подготовка территории, выращивание и приобретение посадочного и посевного материала, работы по посадке и посеву, мероприятия по сохранению до момента приживаемости), осуществляемых по проектам (схемам), утверждаемым администрацией поселения.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proofErr w:type="gramStart"/>
      <w:r w:rsidRPr="00C67389">
        <w:rPr>
          <w:rFonts w:ascii="Arial" w:eastAsia="Times New Roman" w:hAnsi="Arial" w:cs="Arial"/>
          <w:color w:val="000000"/>
          <w:sz w:val="24"/>
          <w:szCs w:val="24"/>
        </w:rPr>
        <w:t>- 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зеленый фонд  поселения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этого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охрана зеленого фонда  поселения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зеленые насаждения - древесные и кустарниковые растения;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9.1.2. </w:t>
      </w:r>
      <w:r w:rsidRPr="00C67389">
        <w:rPr>
          <w:rFonts w:ascii="Arial" w:eastAsia="Times New Roman" w:hAnsi="Arial" w:cs="Arial"/>
          <w:b/>
          <w:bCs/>
          <w:color w:val="000000"/>
          <w:sz w:val="24"/>
          <w:szCs w:val="24"/>
        </w:rPr>
        <w:t>Все зеленые насаждения на территории населенного пункта в пределах его черты как общественного, так и ведомственного пользования, являются муниципальным зеленым фондом, все остальные зеленые насаждения являются собственностью землепользователя, на территории которого они расположены.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 Содержание существующих зеленых насаждений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9.2.1. Обязанности по содержанию, сохранности объектов зеленых насаждений возлагается на предприятия, организации, учреждения, землепользователей в соответствии с границами закрепленных территорий.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9.2.2. </w:t>
      </w:r>
      <w:proofErr w:type="gramStart"/>
      <w:r w:rsidRPr="00C67389">
        <w:rPr>
          <w:rFonts w:ascii="Arial" w:eastAsia="Times New Roman" w:hAnsi="Arial" w:cs="Arial"/>
          <w:color w:val="000000"/>
          <w:sz w:val="24"/>
          <w:szCs w:val="24"/>
        </w:rPr>
        <w:t>В соответствии с Федеральным законом «Об общих принципах организации местного самоуправления в Российской Федерации», Законами РФ «Об охране окружающей среды», «О мелиорации земель», «Земельным кодексом РФ», «Водным кодексом РФ», «Лесным кодексом РФ», законами Красноярского края все руководители предприятий, организаций и учреждений, главы крестьянских хозяйств и другие землепользователи, имеющие зеленые насаждения на закрепленных территориях, обязаны:</w:t>
      </w:r>
      <w:proofErr w:type="gramEnd"/>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обеспечить полную сохранность и квалифицированный уход за существующими зелеными насаждениями, а также принимать меры к расширению площади озеленения на отведенных для этих целей территориях.</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 следить за сохранностью деревьев, кустарников, газонов и скверов на территории сельского поселения, защитных лесных полос, вне населенного пункта, деревьев и </w:t>
      </w:r>
      <w:proofErr w:type="gramStart"/>
      <w:r w:rsidRPr="00C67389">
        <w:rPr>
          <w:rFonts w:ascii="Arial" w:eastAsia="Times New Roman" w:hAnsi="Arial" w:cs="Arial"/>
          <w:color w:val="000000"/>
          <w:sz w:val="24"/>
          <w:szCs w:val="24"/>
        </w:rPr>
        <w:t>кустарников</w:t>
      </w:r>
      <w:proofErr w:type="gramEnd"/>
      <w:r w:rsidRPr="00C67389">
        <w:rPr>
          <w:rFonts w:ascii="Arial" w:eastAsia="Times New Roman" w:hAnsi="Arial" w:cs="Arial"/>
          <w:color w:val="000000"/>
          <w:sz w:val="24"/>
          <w:szCs w:val="24"/>
        </w:rPr>
        <w:t xml:space="preserve"> находящихся на землях </w:t>
      </w:r>
      <w:proofErr w:type="spellStart"/>
      <w:r w:rsidRPr="00C67389">
        <w:rPr>
          <w:rFonts w:ascii="Arial" w:eastAsia="Times New Roman" w:hAnsi="Arial" w:cs="Arial"/>
          <w:color w:val="000000"/>
          <w:sz w:val="24"/>
          <w:szCs w:val="24"/>
        </w:rPr>
        <w:t>водоохранных</w:t>
      </w:r>
      <w:proofErr w:type="spellEnd"/>
      <w:r w:rsidRPr="00C67389">
        <w:rPr>
          <w:rFonts w:ascii="Arial" w:eastAsia="Times New Roman" w:hAnsi="Arial" w:cs="Arial"/>
          <w:color w:val="000000"/>
          <w:sz w:val="24"/>
          <w:szCs w:val="24"/>
        </w:rPr>
        <w:t xml:space="preserve"> зон, </w:t>
      </w:r>
      <w:r w:rsidRPr="00C67389">
        <w:rPr>
          <w:rFonts w:ascii="Arial" w:eastAsia="Times New Roman" w:hAnsi="Arial" w:cs="Arial"/>
          <w:color w:val="000000"/>
          <w:sz w:val="24"/>
          <w:szCs w:val="24"/>
        </w:rPr>
        <w:lastRenderedPageBreak/>
        <w:t>прибрежных защитных лесных полос, не допускать их незаконных порубок, потрав скотом, повреждений техникой, засорения бытовым мусором и другими отходами, выжигания растительности вблизи зеленых насаждений и иных действий, наносящих вред зеленым насаждениям.</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вести постоянное наблюдение и своевременную борьбу с вредителями и болезнями деревьев и кустарников, своевременно производить вырезку сухих и поломанных сучьев, в летнее время производить полив зеленых насаждений в зоне действия общественных водопроводных сетей.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9.2.3 Владельцы киосков, ларьков и передвижных торговых точек, расположенных на территории зеленых насаждений, обязаны производить уборку площади на расстоянии 25 м вокруг торговых сооружений и предоставленных для них мест.</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9.2.4.  </w:t>
      </w:r>
      <w:r w:rsidRPr="00C67389">
        <w:rPr>
          <w:rFonts w:ascii="Arial" w:eastAsia="Times New Roman" w:hAnsi="Arial" w:cs="Arial"/>
          <w:b/>
          <w:bCs/>
          <w:color w:val="000000"/>
          <w:sz w:val="24"/>
          <w:szCs w:val="24"/>
        </w:rPr>
        <w:t>На площадях, в парках зеленых насаждений мест общего пользования запрещается: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9.2.5. Самовольно вырубать, в том числе больные, сухостойные и аварийные деревья.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9.2.6.  Подрезать и формировать кроны зеленых насаждений.</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9.2.7. Ломать ветви деревьев и кустарников, рвать цветы.</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9.2.8. Разводить костры.</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9.2.9. Засорять газоны, цветники, дорожки и водоемы.</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9.2.10. Портить скульптуры, скамейки, ограды, урны.</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9.2.11. Добывать из деревьев сок, делать надрезы, надписи и наносить другие механические повреждения.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9.2.12. Крепить к деревьям рекламные щиты, указатели, подвешивать  качели, веревки, провода, забивать в стволы деревьев крючки, гвозди и т.п..</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9.2.13. Проезд и стоянка любого вида транспортного средства.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9.2.14. Осуществлять на территориях зеленых насаждений строительство объектов временного или постоянного характера без разрешения соответствующих органов.</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9.2.15. Производить строительные и ремонтные работы без ограждений насаждений щитами, гарантирующими защиту их от повреждений.</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9.2.16. Обнажать корни деревьев на расстоянии ближе 1,5 м от ствола и засыпать шейки деревьев землей или строительным мусором.</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9.2.17. Складировать на территории зеленых насаждений любые материалы.</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9.2.18.. Устраивать свалки мусора, снега и льда.</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9.2.19. Сбрасывать снег с крыш на участках,</w:t>
      </w:r>
      <w:r w:rsidRPr="00C67389">
        <w:rPr>
          <w:rFonts w:ascii="Arial" w:eastAsia="Times New Roman" w:hAnsi="Arial" w:cs="Arial"/>
          <w:b/>
          <w:bCs/>
          <w:color w:val="000000"/>
          <w:sz w:val="24"/>
          <w:szCs w:val="24"/>
        </w:rPr>
        <w:t> </w:t>
      </w:r>
      <w:r w:rsidRPr="00C67389">
        <w:rPr>
          <w:rFonts w:ascii="Arial" w:eastAsia="Times New Roman" w:hAnsi="Arial" w:cs="Arial"/>
          <w:color w:val="000000"/>
          <w:sz w:val="24"/>
          <w:szCs w:val="24"/>
        </w:rPr>
        <w:t>имеющих зеленые насаждения, без принятия мер, обеспечивающих сохранность деревьев и кустарников.</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9.2.20. Распахивать </w:t>
      </w:r>
      <w:proofErr w:type="spellStart"/>
      <w:r w:rsidRPr="00C67389">
        <w:rPr>
          <w:rFonts w:ascii="Arial" w:eastAsia="Times New Roman" w:hAnsi="Arial" w:cs="Arial"/>
          <w:color w:val="000000"/>
          <w:sz w:val="24"/>
          <w:szCs w:val="24"/>
        </w:rPr>
        <w:t>облесенные</w:t>
      </w:r>
      <w:proofErr w:type="spellEnd"/>
      <w:r w:rsidRPr="00C67389">
        <w:rPr>
          <w:rFonts w:ascii="Arial" w:eastAsia="Times New Roman" w:hAnsi="Arial" w:cs="Arial"/>
          <w:color w:val="000000"/>
          <w:sz w:val="24"/>
          <w:szCs w:val="24"/>
        </w:rPr>
        <w:t xml:space="preserve"> участки, склоны оврагов для устройства огородов и других целей.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9.2.21.  Ловить и стрелять птиц и животных на территории населенного пункта и в местах массового отдыха населения в зеленой зоне.</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9.2.22. Посыпать солью и другими химическими препаратами тротуары и пешеходные дорожки в зоне зеленых насаждений.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9.2.23. Применять гербициды, удобрения в </w:t>
      </w:r>
      <w:proofErr w:type="spellStart"/>
      <w:r w:rsidRPr="00C67389">
        <w:rPr>
          <w:rFonts w:ascii="Arial" w:eastAsia="Times New Roman" w:hAnsi="Arial" w:cs="Arial"/>
          <w:color w:val="000000"/>
          <w:sz w:val="24"/>
          <w:szCs w:val="24"/>
        </w:rPr>
        <w:t>водоохранных</w:t>
      </w:r>
      <w:proofErr w:type="spellEnd"/>
      <w:r w:rsidRPr="00C67389">
        <w:rPr>
          <w:rFonts w:ascii="Arial" w:eastAsia="Times New Roman" w:hAnsi="Arial" w:cs="Arial"/>
          <w:color w:val="000000"/>
          <w:sz w:val="24"/>
          <w:szCs w:val="24"/>
        </w:rPr>
        <w:t xml:space="preserve"> зонах, вблизи защитных лесных полос, лесных массивов.</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9.2.24. Производить </w:t>
      </w:r>
      <w:proofErr w:type="spellStart"/>
      <w:r w:rsidRPr="00C67389">
        <w:rPr>
          <w:rFonts w:ascii="Arial" w:eastAsia="Times New Roman" w:hAnsi="Arial" w:cs="Arial"/>
          <w:color w:val="000000"/>
          <w:sz w:val="24"/>
          <w:szCs w:val="24"/>
        </w:rPr>
        <w:t>паловое</w:t>
      </w:r>
      <w:proofErr w:type="spellEnd"/>
      <w:r w:rsidRPr="00C67389">
        <w:rPr>
          <w:rFonts w:ascii="Arial" w:eastAsia="Times New Roman" w:hAnsi="Arial" w:cs="Arial"/>
          <w:color w:val="000000"/>
          <w:sz w:val="24"/>
          <w:szCs w:val="24"/>
        </w:rPr>
        <w:t xml:space="preserve"> выжигание сухой стерни и другой растительности.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9.2.25. Выпасать крупный рогатый скот, овец и коз вблизи зеленых насаждений без пастуха или без привязи.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lastRenderedPageBreak/>
        <w:t>9.3. Порядок производства строительных работ в зоне существующих зеленых насаждений</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9.3.1. На территории населённого пункта запрещается вырубка деревьев и кустарников, за исключением вырубки зеленых насаждений на территории индивидуальных домовладений, приусадебных, дачных и садово-огороднических участков.</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9.3.2. При невозможности сохранения зеленых насаждений снос или перенос должен быть произведен в порядке, установленном настоящими Правилами: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9.3.3. Зеленые насаждения, попадающие в зону жилой и промышленной застройки или строительства линейных объектов (трубопроводов, линий электропередач, линий связи и др.) пересаживаются с комом в места, определяемые администрацией поселения за счет средств застройщика. Также за счет средств застройщика производятся </w:t>
      </w:r>
      <w:proofErr w:type="spellStart"/>
      <w:r w:rsidRPr="00C67389">
        <w:rPr>
          <w:rFonts w:ascii="Arial" w:eastAsia="Times New Roman" w:hAnsi="Arial" w:cs="Arial"/>
          <w:color w:val="000000"/>
          <w:sz w:val="24"/>
          <w:szCs w:val="24"/>
        </w:rPr>
        <w:t>уходные</w:t>
      </w:r>
      <w:proofErr w:type="spellEnd"/>
      <w:r w:rsidRPr="00C67389">
        <w:rPr>
          <w:rFonts w:ascii="Arial" w:eastAsia="Times New Roman" w:hAnsi="Arial" w:cs="Arial"/>
          <w:color w:val="000000"/>
          <w:sz w:val="24"/>
          <w:szCs w:val="24"/>
        </w:rPr>
        <w:t xml:space="preserve"> работы за пересаженными деревьями и кустарниками до момента полной приживаемости.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В исключительных случаях по невозможности пересадки зеленых насаждений по разрешению  администрации сельского поселения допускается снос зеленых насаждений.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При этом заинтересованное лицо (заявитель) производит оплату восстановительной стоимости зеленых насаждений, подлежащих сносу на основании </w:t>
      </w:r>
      <w:proofErr w:type="gramStart"/>
      <w:r w:rsidRPr="00C67389">
        <w:rPr>
          <w:rFonts w:ascii="Arial" w:eastAsia="Times New Roman" w:hAnsi="Arial" w:cs="Arial"/>
          <w:color w:val="000000"/>
          <w:sz w:val="24"/>
          <w:szCs w:val="24"/>
        </w:rPr>
        <w:t>акта оценки зеленых насаждений, составленного администрацией поселения и производит</w:t>
      </w:r>
      <w:proofErr w:type="gramEnd"/>
      <w:r w:rsidRPr="00C67389">
        <w:rPr>
          <w:rFonts w:ascii="Arial" w:eastAsia="Times New Roman" w:hAnsi="Arial" w:cs="Arial"/>
          <w:color w:val="000000"/>
          <w:sz w:val="24"/>
          <w:szCs w:val="24"/>
        </w:rPr>
        <w:t xml:space="preserve"> компенсационное озеленение на территории поселения, определенной администрацией поселения, и </w:t>
      </w:r>
      <w:proofErr w:type="spellStart"/>
      <w:r w:rsidRPr="00C67389">
        <w:rPr>
          <w:rFonts w:ascii="Arial" w:eastAsia="Times New Roman" w:hAnsi="Arial" w:cs="Arial"/>
          <w:color w:val="000000"/>
          <w:sz w:val="24"/>
          <w:szCs w:val="24"/>
        </w:rPr>
        <w:t>уходные</w:t>
      </w:r>
      <w:proofErr w:type="spellEnd"/>
      <w:r w:rsidRPr="00C67389">
        <w:rPr>
          <w:rFonts w:ascii="Arial" w:eastAsia="Times New Roman" w:hAnsi="Arial" w:cs="Arial"/>
          <w:color w:val="000000"/>
          <w:sz w:val="24"/>
          <w:szCs w:val="24"/>
        </w:rPr>
        <w:t xml:space="preserve"> работы до момента полной приживаемости.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Восстановительная стоимость зеленых насаждений зачисляется в бюджет  администрации поселения и осваивается в целях охраны зеленого фонда.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9.3.4 Разрешение на вырубку или пересадку зеленых насаждений выдаётся администрацией сельского поселения, по заявкам юридических и физических лиц.</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9.3.5 Срок действия разрешения на вырубку деревьев – 30 дней с момента выдачи разрешения.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9.3.6. Рубка аварийных и сухостойных деревьев производится на основании акта обследования зеленых насаждений и разрешения администрации поселения.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9.3.7. Снос деревьев по согласованию с администрацией поселения разрешается в случаях:</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нахождения зеленых насаждений в зоне застройки или прокладки подземных коммуникаций, ЛЭП и других сооружений.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разрушения корневой системой или надземной частью дерева фундаментов зданий, стен, кровель, асфальтовых покрытий тротуаров и проезжей части дорог, повреждения электрических линий и линий связи.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препятствия движению и видимости для автотранспорта.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необходимости уборки сухостойных, ветровальных и аварийных деревьев.</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9.3.8. Озеленение вновь построенных объектов осуществляется строго в соответствии с проектом благоустройства с пересчетом сметы в ценах, действующих на момент сдачи объекта в эксплуатацию.</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9.3.9. Планирование и посадка новых зеленых насаждений производится только по согласованию со всеми владельцами подземных и наземных коммуникаций.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9.4. Ответственность за нарушение содержания зеленых насаждений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9.4.1. К действиям, наносящим ущерб зеленому хозяйству поселка, относятся: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9.4.2. Незаконная вырубка или повреждение живых деревьев и кустарников;</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lastRenderedPageBreak/>
        <w:t>9.4.3. Самовольные рубки сухостойных деревьев;</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9.4.4. Уничтожение или повреждение деревьев и кустарников в результате поджога или неосторожного обращения с огнем.</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9.4.5. </w:t>
      </w:r>
      <w:r w:rsidRPr="00C67389">
        <w:rPr>
          <w:rFonts w:ascii="Arial" w:eastAsia="Times New Roman" w:hAnsi="Arial" w:cs="Arial"/>
          <w:b/>
          <w:bCs/>
          <w:color w:val="000000"/>
          <w:sz w:val="24"/>
          <w:szCs w:val="24"/>
        </w:rPr>
        <w:t>Потравы зеленых насаждений домашним скотом и птицей.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9.4.6. Повреждение деревьев и кустарников гербицидами и другими химическими или вредными веществами, обусловившими их усыхание или заболевание.</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9.4.7. Посадка зеленых насаждений в зоне инженерных коммуникаций без соответствующего согласования.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9.4.8. Повреждение зеленых насаждений транспортными средствами или сельскохозяйственными машинами.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9.4.9. </w:t>
      </w:r>
      <w:proofErr w:type="spellStart"/>
      <w:r w:rsidRPr="00C67389">
        <w:rPr>
          <w:rFonts w:ascii="Arial" w:eastAsia="Times New Roman" w:hAnsi="Arial" w:cs="Arial"/>
          <w:color w:val="000000"/>
          <w:sz w:val="24"/>
          <w:szCs w:val="24"/>
        </w:rPr>
        <w:t>Окольцовка</w:t>
      </w:r>
      <w:proofErr w:type="spellEnd"/>
      <w:r w:rsidRPr="00C67389">
        <w:rPr>
          <w:rFonts w:ascii="Arial" w:eastAsia="Times New Roman" w:hAnsi="Arial" w:cs="Arial"/>
          <w:color w:val="000000"/>
          <w:sz w:val="24"/>
          <w:szCs w:val="24"/>
        </w:rPr>
        <w:t xml:space="preserve"> или ошкуривание стволов деревьев.</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9.4.10. </w:t>
      </w:r>
      <w:r w:rsidRPr="00C67389">
        <w:rPr>
          <w:rFonts w:ascii="Arial" w:eastAsia="Times New Roman" w:hAnsi="Arial" w:cs="Arial"/>
          <w:b/>
          <w:bCs/>
          <w:color w:val="000000"/>
          <w:sz w:val="24"/>
          <w:szCs w:val="24"/>
        </w:rPr>
        <w:t>Наезд и стоянка транспортных средств на газоны, клумбы, цветники и другие элементы озеленения.</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10. Порядок содержания домашних животных на территории сельского поселения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10.1.Основные положения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10.1.1. Настоящие Правила содержания домашнего скота и птицы на территории поселения  (далее – Правила) утверждены с целью установления единых требований для собственников скота и птицы, независимо от форм собственности, за содержанием, уходом, соблюдением ветеринарного законодательства, санитарных и природоохранных норм</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10.1.2. Обязанность по соблюдению настоящих правил возлагается на владельцев скота и птицы, как физических, так и юридических лиц, независимо от форм собственности.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10.1.3. В соответствии с законами Российской Федерации «О санитарно-эпидемиологическом благополучии», «Об охране окружающей среды», «О мелиорации земель», Краевыми законами,  </w:t>
      </w:r>
      <w:proofErr w:type="spellStart"/>
      <w:proofErr w:type="gramStart"/>
      <w:r w:rsidRPr="00C67389">
        <w:rPr>
          <w:rFonts w:ascii="Arial" w:eastAsia="Times New Roman" w:hAnsi="Arial" w:cs="Arial"/>
          <w:color w:val="000000"/>
          <w:sz w:val="24"/>
          <w:szCs w:val="24"/>
        </w:rPr>
        <w:t>Ветеринарно</w:t>
      </w:r>
      <w:proofErr w:type="spellEnd"/>
      <w:r w:rsidRPr="00C67389">
        <w:rPr>
          <w:rFonts w:ascii="Arial" w:eastAsia="Times New Roman" w:hAnsi="Arial" w:cs="Arial"/>
          <w:color w:val="000000"/>
          <w:sz w:val="24"/>
          <w:szCs w:val="24"/>
        </w:rPr>
        <w:t xml:space="preserve"> – санитарными</w:t>
      </w:r>
      <w:proofErr w:type="gramEnd"/>
      <w:r w:rsidRPr="00C67389">
        <w:rPr>
          <w:rFonts w:ascii="Arial" w:eastAsia="Times New Roman" w:hAnsi="Arial" w:cs="Arial"/>
          <w:color w:val="000000"/>
          <w:sz w:val="24"/>
          <w:szCs w:val="24"/>
        </w:rPr>
        <w:t xml:space="preserve"> правилами, нормативно – правовыми  актами Малиновского сельсовета собственники скота и птицы обязаны: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10.1.3.1. Обеспечить полную сохранность от скота и птицы на территории поселения зеленых насаждений, посевов, покосов, водоемов, скверов, газонов, цветников, мест отдыха населения, культурных и достопримечательных мест, тротуарных дорожек, площадей, заборов и изгородей, памятников и других общественно значимых мест</w:t>
      </w:r>
      <w:r w:rsidRPr="00C67389">
        <w:rPr>
          <w:rFonts w:ascii="Arial" w:eastAsia="Times New Roman" w:hAnsi="Arial" w:cs="Arial"/>
          <w:color w:val="000000"/>
          <w:sz w:val="24"/>
          <w:szCs w:val="24"/>
        </w:rPr>
        <w:t>.</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10.1.3.2. Строго соблюдать ветеринарное законодательство, выполнять все обязательные ветеринарные мероприятия по прививкам и обработкам скота, сдаче анализов, не допускать распространения заразных заболеваний среди животных и птицы.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10.1.3.3. Следить за санитарным состоянием мест содержания скота и птицы, не допускать их захламленности отходами кормов и навозом. Складирование отходов и навоза производить по согласованию с администрацией сельского поселения в специально отведенных местах.</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10.1.3.4. Исключить выпас скота без пастуха на неогороженном пастбище или без привязи, содержание птицы на фасадах домов, у водопроводных колонок, на пешеходных дорожках и других местах общего пользования.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10.2. Содержание скота и птицы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Содержание скота и птицы не должно наносить ущерб окружающей среде, создавать угрозу санитарному состоянию и внешнему облику населенного пункта, не подвергать опасности здоровье граждан. При этом устанавливаются следующие Правила: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lastRenderedPageBreak/>
        <w:t>10.2.1.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10.2.2. При пастбищном содержании скота, владелец пасет свой скот лично, либо нанимает для этой цели другое лицо, о чем заключается соответствующий договор в письменном виде. В случае если в договоре не </w:t>
      </w:r>
      <w:proofErr w:type="gramStart"/>
      <w:r w:rsidRPr="00C67389">
        <w:rPr>
          <w:rFonts w:ascii="Arial" w:eastAsia="Times New Roman" w:hAnsi="Arial" w:cs="Arial"/>
          <w:color w:val="000000"/>
          <w:sz w:val="24"/>
          <w:szCs w:val="24"/>
        </w:rPr>
        <w:t>указаны</w:t>
      </w:r>
      <w:proofErr w:type="gramEnd"/>
      <w:r w:rsidRPr="00C67389">
        <w:rPr>
          <w:rFonts w:ascii="Arial" w:eastAsia="Times New Roman" w:hAnsi="Arial" w:cs="Arial"/>
          <w:color w:val="000000"/>
          <w:sz w:val="24"/>
          <w:szCs w:val="24"/>
        </w:rPr>
        <w:t xml:space="preserve"> ответственные за ущерб, причиненный скотом  в результате потрав или других действий, а также, если отсутствует соответствующий договор, соглашение, ответственность несет владелец скота.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10.2.3. Владелец птицы принимает меры для того, чтобы птица содержалась в вольерах, базах или других сооружениях, исключающих свободное перемещение птицы по территории населенного пункта. Допускается пастьба птицы вне территории населенного пункта, если она не наносит ущерба окружающей среде или хозяйствующим субъектам.</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10.2.4. При стойловом содержании скота и птицы владелец содержит места их обитания в удовлетворительном санитарном состоянии, предъявляет больных и трупы павших животных на осмотр ветеринарному врачу и производит их захоронения в соответствии с его распоряжением в отведенных для этой цели местах.</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10.2.5. При осуществлении прогона и выпаса скота владельцы сельскохозяйственных животных обязаны предпринимать меры по  недопущению потрав посевов зерновых и кормовых культур, потравы покосов принадлежащих юридическим и физическим лицам</w:t>
      </w:r>
      <w:r w:rsidRPr="00C67389">
        <w:rPr>
          <w:rFonts w:ascii="Arial" w:eastAsia="Times New Roman" w:hAnsi="Arial" w:cs="Arial"/>
          <w:color w:val="000000"/>
          <w:sz w:val="24"/>
          <w:szCs w:val="24"/>
        </w:rPr>
        <w:t>.</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10.2.6. Запрещается  выпас скота и птицы, за чертой населенного пункта: в границах придорожных полос  автомобильных дорог (50 метров по обе стороны).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10.2.7. Прогон скота через автомобильные дороги осуществлять в местах оборудованных специальными дорожными знаками.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10.2.8. Владельцам скота вводить в стадо поголовье только здоровых животных, прошедшего все ветеринарно-профилактические обработки, а также в случае необходимости предоставлять ветеринарному специалисту животных для осмотра, диагностических исследований, предохранительных прививок и лечебно-профилактических обработок.</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10.2.9. Забой скота в сельскохозяйственных предприятиях, крестьянско-фермерских хозяйствах необходимо производить в соответствии с действующим законодательством в данной сфере применения.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10.2.10. Безнадзорные животные (в том числе собаки, имеющие ошейник), находящиеся на улицах или в иных общественных местах, подлежат отлову.</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10.2.11. Установить требования, предъявляемые к содержанию скота и птицы.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10.2.11.1. На территории малоэтажной застройки населённого пункта, на приусадебных земельных участках допускается строительство хозяйственных построек для содержания скота и птицы, соответствующих санитарно-техническим требованиям.</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10.2.11.2. Расстояние от хозяйственных построек до линий улиц и проездов должно быть не менее 5 метров, до границы соседнего </w:t>
      </w:r>
      <w:proofErr w:type="spellStart"/>
      <w:r w:rsidRPr="00C67389">
        <w:rPr>
          <w:rFonts w:ascii="Arial" w:eastAsia="Times New Roman" w:hAnsi="Arial" w:cs="Arial"/>
          <w:color w:val="000000"/>
          <w:sz w:val="24"/>
          <w:szCs w:val="24"/>
        </w:rPr>
        <w:t>приквартирного</w:t>
      </w:r>
      <w:proofErr w:type="spellEnd"/>
      <w:r w:rsidRPr="00C67389">
        <w:rPr>
          <w:rFonts w:ascii="Arial" w:eastAsia="Times New Roman" w:hAnsi="Arial" w:cs="Arial"/>
          <w:color w:val="000000"/>
          <w:sz w:val="24"/>
          <w:szCs w:val="24"/>
        </w:rPr>
        <w:t xml:space="preserve"> участка – 3 метров, с учётом комплексных мероприятий по охране природы и оздоровлению окружающей среды от вредных воздействий, связанных с хозяйственной деятельностью.</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10.2.11.3. На территории малоэтажной застройки населённого пункта для жителей многоквартирных домов хозяйственные постройки для скота и птицы должны располагаться за пределами жилых образований.</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lastRenderedPageBreak/>
        <w:t xml:space="preserve">10.2.11.4. Расстояние от помещений (сооружений) для содержания и разведения животных и птицы до объектов жилой застройки приведены в таблице; в соответствии с Санитарными правилами и нормами </w:t>
      </w:r>
      <w:proofErr w:type="spellStart"/>
      <w:r w:rsidRPr="00C67389">
        <w:rPr>
          <w:rFonts w:ascii="Arial" w:eastAsia="Times New Roman" w:hAnsi="Arial" w:cs="Arial"/>
          <w:color w:val="000000"/>
          <w:sz w:val="24"/>
          <w:szCs w:val="24"/>
        </w:rPr>
        <w:t>СанПин</w:t>
      </w:r>
      <w:proofErr w:type="spellEnd"/>
      <w:r w:rsidRPr="00C67389">
        <w:rPr>
          <w:rFonts w:ascii="Arial" w:eastAsia="Times New Roman" w:hAnsi="Arial" w:cs="Arial"/>
          <w:color w:val="000000"/>
          <w:sz w:val="24"/>
          <w:szCs w:val="24"/>
        </w:rPr>
        <w:t xml:space="preserve"> 2.2.1/2.1.1.1200-03:</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tbl>
      <w:tblPr>
        <w:tblW w:w="9586" w:type="dxa"/>
        <w:tblCellMar>
          <w:left w:w="0" w:type="dxa"/>
          <w:right w:w="0" w:type="dxa"/>
        </w:tblCellMar>
        <w:tblLook w:val="04A0"/>
      </w:tblPr>
      <w:tblGrid>
        <w:gridCol w:w="1339"/>
        <w:gridCol w:w="898"/>
        <w:gridCol w:w="1651"/>
        <w:gridCol w:w="1104"/>
        <w:gridCol w:w="1421"/>
        <w:gridCol w:w="819"/>
        <w:gridCol w:w="987"/>
        <w:gridCol w:w="1367"/>
      </w:tblGrid>
      <w:tr w:rsidR="00D12B12" w:rsidRPr="00C67389" w:rsidTr="00D12B12">
        <w:trPr>
          <w:trHeight w:val="240"/>
        </w:trPr>
        <w:tc>
          <w:tcPr>
            <w:tcW w:w="1339" w:type="dxa"/>
            <w:vMerge w:val="restart"/>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Расстояние</w:t>
            </w:r>
          </w:p>
        </w:tc>
        <w:tc>
          <w:tcPr>
            <w:tcW w:w="8247" w:type="dxa"/>
            <w:gridSpan w:val="7"/>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Поголовье (шт.)</w:t>
            </w:r>
          </w:p>
        </w:tc>
      </w:tr>
      <w:tr w:rsidR="00D12B12" w:rsidRPr="00C67389" w:rsidTr="00D12B12">
        <w:trPr>
          <w:trHeight w:val="360"/>
        </w:trPr>
        <w:tc>
          <w:tcPr>
            <w:tcW w:w="0" w:type="auto"/>
            <w:vMerge/>
            <w:tcBorders>
              <w:top w:val="single" w:sz="6" w:space="0" w:color="000000"/>
              <w:left w:val="single" w:sz="6" w:space="0" w:color="000000"/>
              <w:bottom w:val="single" w:sz="6" w:space="0" w:color="000000"/>
            </w:tcBorders>
            <w:vAlign w:val="center"/>
            <w:hideMark/>
          </w:tcPr>
          <w:p w:rsidR="00D12B12" w:rsidRPr="00C67389" w:rsidRDefault="00D12B12" w:rsidP="00D12B12">
            <w:pPr>
              <w:spacing w:after="0" w:line="240" w:lineRule="auto"/>
              <w:rPr>
                <w:rFonts w:ascii="Arial" w:eastAsia="Times New Roman" w:hAnsi="Arial" w:cs="Arial"/>
              </w:rPr>
            </w:pPr>
          </w:p>
        </w:tc>
        <w:tc>
          <w:tcPr>
            <w:tcW w:w="898" w:type="dxa"/>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Свиньи</w:t>
            </w:r>
          </w:p>
        </w:tc>
        <w:tc>
          <w:tcPr>
            <w:tcW w:w="1456" w:type="dxa"/>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Коровы, бычки</w:t>
            </w:r>
          </w:p>
        </w:tc>
        <w:tc>
          <w:tcPr>
            <w:tcW w:w="1158" w:type="dxa"/>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Овцы, козы</w:t>
            </w:r>
          </w:p>
        </w:tc>
        <w:tc>
          <w:tcPr>
            <w:tcW w:w="1480" w:type="dxa"/>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Кролики-матки</w:t>
            </w:r>
          </w:p>
        </w:tc>
        <w:tc>
          <w:tcPr>
            <w:tcW w:w="827" w:type="dxa"/>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Птица</w:t>
            </w:r>
          </w:p>
        </w:tc>
        <w:tc>
          <w:tcPr>
            <w:tcW w:w="992" w:type="dxa"/>
            <w:tcBorders>
              <w:top w:val="single" w:sz="6" w:space="0" w:color="000000"/>
              <w:left w:val="single" w:sz="6" w:space="0" w:color="000000"/>
              <w:bottom w:val="single" w:sz="6" w:space="0" w:color="000000"/>
            </w:tcBorders>
            <w:tcMar>
              <w:top w:w="0" w:type="dxa"/>
              <w:left w:w="70" w:type="dxa"/>
              <w:bottom w:w="0" w:type="dxa"/>
              <w:right w:w="70" w:type="dxa"/>
            </w:tcMar>
            <w:vAlign w:val="cente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Лошади</w:t>
            </w:r>
          </w:p>
        </w:tc>
        <w:tc>
          <w:tcPr>
            <w:tcW w:w="14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Нутрии, песцы</w:t>
            </w:r>
          </w:p>
        </w:tc>
      </w:tr>
      <w:tr w:rsidR="00D12B12" w:rsidRPr="00C67389" w:rsidTr="00D12B12">
        <w:trPr>
          <w:trHeight w:val="240"/>
        </w:trPr>
        <w:tc>
          <w:tcPr>
            <w:tcW w:w="1339"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10 м </w:t>
            </w:r>
          </w:p>
        </w:tc>
        <w:tc>
          <w:tcPr>
            <w:tcW w:w="898"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5</w:t>
            </w:r>
          </w:p>
        </w:tc>
        <w:tc>
          <w:tcPr>
            <w:tcW w:w="1456"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5</w:t>
            </w:r>
          </w:p>
        </w:tc>
        <w:tc>
          <w:tcPr>
            <w:tcW w:w="1158"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10</w:t>
            </w:r>
          </w:p>
        </w:tc>
        <w:tc>
          <w:tcPr>
            <w:tcW w:w="1480"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10</w:t>
            </w:r>
          </w:p>
        </w:tc>
        <w:tc>
          <w:tcPr>
            <w:tcW w:w="827"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30</w:t>
            </w:r>
          </w:p>
        </w:tc>
        <w:tc>
          <w:tcPr>
            <w:tcW w:w="992"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5</w:t>
            </w:r>
          </w:p>
        </w:tc>
        <w:tc>
          <w:tcPr>
            <w:tcW w:w="14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5</w:t>
            </w:r>
          </w:p>
        </w:tc>
      </w:tr>
      <w:tr w:rsidR="00D12B12" w:rsidRPr="00C67389" w:rsidTr="00D12B12">
        <w:trPr>
          <w:trHeight w:val="240"/>
        </w:trPr>
        <w:tc>
          <w:tcPr>
            <w:tcW w:w="1339"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20 м </w:t>
            </w:r>
          </w:p>
        </w:tc>
        <w:tc>
          <w:tcPr>
            <w:tcW w:w="898"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8</w:t>
            </w:r>
          </w:p>
        </w:tc>
        <w:tc>
          <w:tcPr>
            <w:tcW w:w="1456"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8</w:t>
            </w:r>
          </w:p>
        </w:tc>
        <w:tc>
          <w:tcPr>
            <w:tcW w:w="1158"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15</w:t>
            </w:r>
          </w:p>
        </w:tc>
        <w:tc>
          <w:tcPr>
            <w:tcW w:w="1480"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20</w:t>
            </w:r>
          </w:p>
        </w:tc>
        <w:tc>
          <w:tcPr>
            <w:tcW w:w="827"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45</w:t>
            </w:r>
          </w:p>
        </w:tc>
        <w:tc>
          <w:tcPr>
            <w:tcW w:w="992"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8</w:t>
            </w:r>
          </w:p>
        </w:tc>
        <w:tc>
          <w:tcPr>
            <w:tcW w:w="14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8</w:t>
            </w:r>
          </w:p>
        </w:tc>
      </w:tr>
      <w:tr w:rsidR="00D12B12" w:rsidRPr="00C67389" w:rsidTr="00D12B12">
        <w:trPr>
          <w:trHeight w:val="240"/>
        </w:trPr>
        <w:tc>
          <w:tcPr>
            <w:tcW w:w="1339"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30 м </w:t>
            </w:r>
          </w:p>
        </w:tc>
        <w:tc>
          <w:tcPr>
            <w:tcW w:w="898"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10</w:t>
            </w:r>
          </w:p>
        </w:tc>
        <w:tc>
          <w:tcPr>
            <w:tcW w:w="1456"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10</w:t>
            </w:r>
          </w:p>
        </w:tc>
        <w:tc>
          <w:tcPr>
            <w:tcW w:w="1158"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20</w:t>
            </w:r>
          </w:p>
        </w:tc>
        <w:tc>
          <w:tcPr>
            <w:tcW w:w="1480"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30</w:t>
            </w:r>
          </w:p>
        </w:tc>
        <w:tc>
          <w:tcPr>
            <w:tcW w:w="827"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60</w:t>
            </w:r>
          </w:p>
        </w:tc>
        <w:tc>
          <w:tcPr>
            <w:tcW w:w="992"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10</w:t>
            </w:r>
          </w:p>
        </w:tc>
        <w:tc>
          <w:tcPr>
            <w:tcW w:w="14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10</w:t>
            </w:r>
          </w:p>
        </w:tc>
      </w:tr>
      <w:tr w:rsidR="00D12B12" w:rsidRPr="00C67389" w:rsidTr="00D12B12">
        <w:trPr>
          <w:trHeight w:val="240"/>
        </w:trPr>
        <w:tc>
          <w:tcPr>
            <w:tcW w:w="1339"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40 м </w:t>
            </w:r>
          </w:p>
        </w:tc>
        <w:tc>
          <w:tcPr>
            <w:tcW w:w="898"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15</w:t>
            </w:r>
          </w:p>
        </w:tc>
        <w:tc>
          <w:tcPr>
            <w:tcW w:w="1456"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15</w:t>
            </w:r>
          </w:p>
        </w:tc>
        <w:tc>
          <w:tcPr>
            <w:tcW w:w="1158"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25</w:t>
            </w:r>
          </w:p>
        </w:tc>
        <w:tc>
          <w:tcPr>
            <w:tcW w:w="1480"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40</w:t>
            </w:r>
          </w:p>
        </w:tc>
        <w:tc>
          <w:tcPr>
            <w:tcW w:w="827"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75</w:t>
            </w:r>
          </w:p>
        </w:tc>
        <w:tc>
          <w:tcPr>
            <w:tcW w:w="992" w:type="dxa"/>
            <w:tcBorders>
              <w:top w:val="single" w:sz="6" w:space="0" w:color="000000"/>
              <w:left w:val="single" w:sz="6" w:space="0" w:color="000000"/>
              <w:bottom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15</w:t>
            </w:r>
          </w:p>
        </w:tc>
        <w:tc>
          <w:tcPr>
            <w:tcW w:w="143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12B12" w:rsidRPr="00C67389" w:rsidRDefault="00D12B12" w:rsidP="00D12B12">
            <w:pPr>
              <w:spacing w:after="0" w:line="240" w:lineRule="auto"/>
              <w:jc w:val="both"/>
              <w:rPr>
                <w:rFonts w:ascii="Arial" w:eastAsia="Times New Roman" w:hAnsi="Arial" w:cs="Arial"/>
              </w:rPr>
            </w:pPr>
            <w:r w:rsidRPr="00C67389">
              <w:rPr>
                <w:rFonts w:ascii="Arial" w:eastAsia="Times New Roman" w:hAnsi="Arial" w:cs="Arial"/>
              </w:rPr>
              <w:t>до 15</w:t>
            </w:r>
          </w:p>
        </w:tc>
      </w:tr>
    </w:tbl>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10.2.11.5 Содержание свиней в хозяйстве должно осуществляться в соответствии с  Ветеринарными правилами содержания свиней в целях их воспроизводства, выращивания и реализации, утвержденными приказом Минсельхоза России от 29 марта 2016 года N 114.</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10.2.12. Запрещается: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10.2.12.1. Содержание домашних животных и птицы на балконах, лоджиях, в местах общего пользования многоквартирных жилых домов;</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10.2.12.2. Передвижение сельскохозяйственных животных на территории сельского поселения без сопровождающих лиц;</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10.2.12.3.  Выпас животных и птицы в не предназначенных для этих целей  местах: в парках, скверах, на территории больниц, на спортивных и детских площадках и т.д.</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10.3.Содержание собак и кошек</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10.3.1.Владельцем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принадлежащее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10.3.2. Граждане, юридические лица могут содержать собак на привязи или в вольерах; в закрытых дворах собаки должны  находиться не ближе 1 м от забора, прилегающего к тротуару;</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proofErr w:type="gramStart"/>
      <w:r w:rsidRPr="00C67389">
        <w:rPr>
          <w:rFonts w:ascii="Arial" w:eastAsia="Times New Roman" w:hAnsi="Arial" w:cs="Arial"/>
          <w:color w:val="000000"/>
          <w:sz w:val="24"/>
          <w:szCs w:val="24"/>
        </w:rPr>
        <w:t>10.3.3 Собаки, используемые в целях охраны  производственных объектов, территорий предприятий, учреждений любых форм собственности в рабочее время должны находиться на привязи или в вольерах, в нерабочее – только в закрытых дворах охраняемых объектов, выход собак за пределы охраняемых территорий должен быть исключен.</w:t>
      </w:r>
      <w:proofErr w:type="gramEnd"/>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10.3.4. Выводить собаку на прогулку необходимо на поводке и в наморднике. Спускать собаку с поводка можно только за пределами населенного пункта и в безлюдных местах.</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10.3.5. Владельцы собак, имеющие в пользовании земельный участок, могут содержать собак в свободном выгуле только при хорошо огражденной территории или на привязи не ближе 1,5 м от соседнего участка. О наличии собаки должна быть  сделана предупреждающая надпись, при входе на участок.</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10.3.6. Собаки, находящиеся в общественных местах без сопровождающих лиц, кроме оставленных владельцами на привязи у магазинов, аптек, предприятий бытового обслуживания, поликлиник и других учреждений, подлежат отлову.</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lastRenderedPageBreak/>
        <w:t>10.3.7. Отлов бродячих животных  осуществлять специализированным организациям по договорам с администрацией поселения в пределах средств, предусмотренных в бюджете поселения на эти цели.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10.4.Общие требования к содержанию животных:</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10.4.1.Рекомендуется предоставление животных для осмотра, профилактических прививок, диагностических исследований. Все </w:t>
      </w:r>
      <w:proofErr w:type="gramStart"/>
      <w:r w:rsidRPr="00C67389">
        <w:rPr>
          <w:rFonts w:ascii="Arial" w:eastAsia="Times New Roman" w:hAnsi="Arial" w:cs="Arial"/>
          <w:color w:val="000000"/>
          <w:sz w:val="24"/>
          <w:szCs w:val="24"/>
        </w:rPr>
        <w:t>собаки</w:t>
      </w:r>
      <w:proofErr w:type="gramEnd"/>
      <w:r w:rsidRPr="00C67389">
        <w:rPr>
          <w:rFonts w:ascii="Arial" w:eastAsia="Times New Roman" w:hAnsi="Arial" w:cs="Arial"/>
          <w:color w:val="000000"/>
          <w:sz w:val="24"/>
          <w:szCs w:val="24"/>
        </w:rPr>
        <w:t xml:space="preserve"> начиная с 3-месячного возраста подлежат обязательной вакцинации против бешенства в ветеринарном учреждении;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10.4.2.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10.4.3. Обеспечение тишины и покоя в жилых помещениях, а также во дворе и на улице при выгуле собак с 22 часов вечера до 9 часов утра;</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10.4.4. Исключение безнадзорного обитания животных;</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10.4.5.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не нарушать права граждан.</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10.4.6. Запрещается: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содержать животных в клетках, будках и вольерах, не соответствующих размерам животного;</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натравливать собак на людей или животных;</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разведение собак и кошек с целью использования шкуры и мяса указанных домашних животных;</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r w:rsidRPr="00C67389">
        <w:rPr>
          <w:rFonts w:ascii="Arial" w:eastAsia="Times New Roman" w:hAnsi="Arial" w:cs="Arial"/>
          <w:b/>
          <w:bCs/>
          <w:color w:val="000000"/>
          <w:sz w:val="24"/>
          <w:szCs w:val="24"/>
        </w:rPr>
        <w:t>выпускать животных для самостоятельного выгуливания;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выгуливание собак их владельцами или иными физическими лицами, находящимися в состоянии алкогольного, наркотического или токсического опьянения;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выгуливание собак их владельцами или иными физическими лицами на территориях парков, скверов, школ, детских дошкольных и медицинских учреждений, детских игровых площадок;</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выгуливание собак служебных, охотничьих или иных приравненных к ним в соответствии с Правилами пород в местах общего пользования в местах общего пользования населенных пунктов без намордника и не на коротком  поводке их владельцами или иными физическими лицами;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выгуливание собак служебных, охотничьих или иных приравненных к ним в соответствии с Правилами пород детьми в возрасте до 15 лет;</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купать собак в водных объектах в местах массового купания людей;</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организовывать и проводить собачьи бои;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организовывать в квартирах приюты и питомники;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использовать любые формы умерщвления домашних животных, кроме их усыпления ветеринарными специалистами с согласия владельцев домашних животных либо на основании вступившего в законную силу решения суда общей юрисдикции в случае отсутствия согласия владельцев домашних животных на их усыпление.</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10.4.7. Собаки и кошки, принадлежащие юридическим и физическим лицам, независимо от их породы по желанию их владельцев могут быть зарегистрированы в любом ветеринарном лечебно-профилактическом учреждении, находящемся на территории района.</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lastRenderedPageBreak/>
        <w:t>10.4.8. Собаки и кошки могут быть изъяты у их владельцев без согласия последних только на основании вступившего в законную силу решения суда общей юрисдикции в порядке, установленном для изъятия имущества у юридических или физических лиц гражданским законодательством Российской Федерации.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 </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10.5. Ответственность владельцев кошек и собак:</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10.5.1.  а нарушение порядка содержания кошек и собак, установленного Правилами, владельцы указанных домашних животных несут административную ответственность в порядке, предусмотренном законом Красноярского края от 02.10.2008 N 7-2161«Об административных правонарушениях».</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10.5.2. </w:t>
      </w:r>
      <w:proofErr w:type="gramStart"/>
      <w:r w:rsidRPr="00C67389">
        <w:rPr>
          <w:rFonts w:ascii="Arial" w:eastAsia="Times New Roman" w:hAnsi="Arial" w:cs="Arial"/>
          <w:color w:val="000000"/>
          <w:sz w:val="24"/>
          <w:szCs w:val="24"/>
        </w:rPr>
        <w:t>В случае причинения вреда жизни, здоровью людей или имуществу юридических или физических лиц вследствие действий кошек и/или собак причиненный вред подлежит в порядке, установленном Гражданским кодексом Российской Федерации, владельцами домашних животных, действиями которых указанный вред причинен, если судом не будет установлено, что вред жизни, здоровью людей или имуществу юридических или физических лиц причинен домашними животными в ситуации крайней необходимости</w:t>
      </w:r>
      <w:proofErr w:type="gramEnd"/>
      <w:r w:rsidRPr="00C67389">
        <w:rPr>
          <w:rFonts w:ascii="Arial" w:eastAsia="Times New Roman" w:hAnsi="Arial" w:cs="Arial"/>
          <w:color w:val="000000"/>
          <w:sz w:val="24"/>
          <w:szCs w:val="24"/>
        </w:rPr>
        <w:t xml:space="preserve"> или нахождения их владельцев в состоянии необходимой обороны.</w:t>
      </w:r>
    </w:p>
    <w:p w:rsidR="00D12B12" w:rsidRPr="00C67389" w:rsidRDefault="00D12B12" w:rsidP="00D12B12">
      <w:pPr>
        <w:shd w:val="clear" w:color="auto" w:fill="FFFFFF"/>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11. Освещение территории сельского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11.1. Улицы, дороги, пешеходные аллеи, общественные территории, жилые дома, территории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Обязанность по освещению данных объектов следует возлагать на их собственников или уполномоченных собственником лиц.</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11.2. Освещение территории поселения осуществляется </w:t>
      </w:r>
      <w:proofErr w:type="spellStart"/>
      <w:r w:rsidRPr="00C67389">
        <w:rPr>
          <w:rFonts w:ascii="Arial" w:eastAsia="Times New Roman" w:hAnsi="Arial" w:cs="Arial"/>
          <w:color w:val="000000"/>
          <w:sz w:val="24"/>
          <w:szCs w:val="24"/>
        </w:rPr>
        <w:t>энергоснабжающими</w:t>
      </w:r>
      <w:proofErr w:type="spellEnd"/>
      <w:r w:rsidRPr="00C67389">
        <w:rPr>
          <w:rFonts w:ascii="Arial" w:eastAsia="Times New Roman" w:hAnsi="Arial" w:cs="Arial"/>
          <w:color w:val="000000"/>
          <w:sz w:val="24"/>
          <w:szCs w:val="24"/>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11.3.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hd w:val="clear" w:color="auto" w:fill="FFFFFF"/>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12. Особые требования к доступности сельской среды</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12.1. </w:t>
      </w:r>
      <w:proofErr w:type="gramStart"/>
      <w:r w:rsidRPr="00C67389">
        <w:rPr>
          <w:rFonts w:ascii="Arial" w:eastAsia="Times New Roman" w:hAnsi="Arial" w:cs="Arial"/>
          <w:color w:val="000000"/>
          <w:sz w:val="24"/>
          <w:szCs w:val="24"/>
        </w:rPr>
        <w:t>При проектировании объектов благоустройства жилой среды, улиц и дорог, объектов культурно-бытового обслуживания должна предусматриваться доступность среды населенного пункта для пожилых лиц и инвалидов,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12.2. Проектирование, строительство, установка технических средств</w:t>
      </w:r>
      <w:r w:rsidRPr="00C67389">
        <w:rPr>
          <w:rFonts w:ascii="Arial" w:eastAsia="Times New Roman" w:hAnsi="Arial" w:cs="Arial"/>
          <w:color w:val="000000"/>
          <w:sz w:val="24"/>
          <w:szCs w:val="24"/>
        </w:rPr>
        <w:br/>
        <w:t>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hd w:val="clear" w:color="auto" w:fill="FFFFFF"/>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13. Праздничное оформление территории сельского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13.1. Праздничное оформление территории муниципального образования выполняется по решению администрации </w:t>
      </w:r>
      <w:proofErr w:type="gramStart"/>
      <w:r w:rsidRPr="00C67389">
        <w:rPr>
          <w:rFonts w:ascii="Arial" w:eastAsia="Times New Roman" w:hAnsi="Arial" w:cs="Arial"/>
          <w:color w:val="000000"/>
          <w:sz w:val="24"/>
          <w:szCs w:val="24"/>
        </w:rPr>
        <w:t>поселения</w:t>
      </w:r>
      <w:proofErr w:type="gramEnd"/>
      <w:r w:rsidRPr="00C67389">
        <w:rPr>
          <w:rFonts w:ascii="Arial" w:eastAsia="Times New Roman" w:hAnsi="Arial" w:cs="Arial"/>
          <w:color w:val="000000"/>
          <w:sz w:val="24"/>
          <w:szCs w:val="24"/>
        </w:rPr>
        <w:t xml:space="preserve"> а период проведения </w:t>
      </w:r>
      <w:r w:rsidRPr="00C67389">
        <w:rPr>
          <w:rFonts w:ascii="Arial" w:eastAsia="Times New Roman" w:hAnsi="Arial" w:cs="Arial"/>
          <w:color w:val="000000"/>
          <w:sz w:val="24"/>
          <w:szCs w:val="24"/>
        </w:rPr>
        <w:lastRenderedPageBreak/>
        <w:t>государственных и сельских праздников, мероприятий, связанных со знаменательными событиями.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Оформление зданий, сооружений осуществляется их владельцами в рамках концепции праздничного оформления территории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13.2. 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13.3. </w:t>
      </w:r>
      <w:proofErr w:type="gramStart"/>
      <w:r w:rsidRPr="00C67389">
        <w:rPr>
          <w:rFonts w:ascii="Arial" w:eastAsia="Times New Roman" w:hAnsi="Arial" w:cs="Arial"/>
          <w:color w:val="000000"/>
          <w:sz w:val="24"/>
          <w:szCs w:val="24"/>
        </w:rPr>
        <w:t>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13.4.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C67389">
        <w:rPr>
          <w:rFonts w:ascii="Arial" w:eastAsia="Times New Roman" w:hAnsi="Arial" w:cs="Arial"/>
          <w:color w:val="000000"/>
          <w:sz w:val="24"/>
          <w:szCs w:val="24"/>
        </w:rPr>
        <w:t>утверждаемыми</w:t>
      </w:r>
      <w:proofErr w:type="gramEnd"/>
      <w:r w:rsidRPr="00C67389">
        <w:rPr>
          <w:rFonts w:ascii="Arial" w:eastAsia="Times New Roman" w:hAnsi="Arial" w:cs="Arial"/>
          <w:color w:val="000000"/>
          <w:sz w:val="24"/>
          <w:szCs w:val="24"/>
        </w:rPr>
        <w:t xml:space="preserve"> администрацией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13.5. При изготовлении и установке элементов праздничного оформления не рекомендовано снимать, повреждать и ухудшать видимость технических средств регулирования дорожного движения.</w:t>
      </w:r>
    </w:p>
    <w:p w:rsidR="00D12B12" w:rsidRPr="00C67389" w:rsidRDefault="00D12B12" w:rsidP="00D12B1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14. Особые условия уборки и благоустройства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14.1. При любых видах уборки на территории Малиновского сельского поселения юридическим лицам, индивидуальным предпринимателям, физическим лицам</w:t>
      </w:r>
    </w:p>
    <w:p w:rsidR="00D12B12" w:rsidRPr="00C67389" w:rsidRDefault="00D12B12" w:rsidP="002E3C6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ЗАПРЕЩАЕТСЯ: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 14.1.1. Вывозить и выгружать бытовой, строительный мусор и грунт, промышленные отходы и </w:t>
      </w:r>
      <w:proofErr w:type="spellStart"/>
      <w:r w:rsidRPr="00C67389">
        <w:rPr>
          <w:rFonts w:ascii="Arial" w:eastAsia="Times New Roman" w:hAnsi="Arial" w:cs="Arial"/>
          <w:color w:val="000000"/>
          <w:sz w:val="24"/>
          <w:szCs w:val="24"/>
        </w:rPr>
        <w:t>хозфекальные</w:t>
      </w:r>
      <w:proofErr w:type="spellEnd"/>
      <w:r w:rsidRPr="00C67389">
        <w:rPr>
          <w:rFonts w:ascii="Arial" w:eastAsia="Times New Roman" w:hAnsi="Arial" w:cs="Arial"/>
          <w:color w:val="000000"/>
          <w:sz w:val="24"/>
          <w:szCs w:val="24"/>
        </w:rPr>
        <w:t xml:space="preserve"> сточные воды из вы</w:t>
      </w:r>
      <w:r w:rsidRPr="00C67389">
        <w:rPr>
          <w:rFonts w:ascii="Arial" w:eastAsia="Times New Roman" w:hAnsi="Arial" w:cs="Arial"/>
          <w:color w:val="000000"/>
          <w:sz w:val="24"/>
          <w:szCs w:val="24"/>
        </w:rPr>
        <w:softHyphen/>
        <w:t>гребных ям в места, не отведенные для этой цели администрацией Малиновского сельского поселения и не согласованные с органами санитарно-эпидемиологического надзора и комитетом по охране окружающей среды.</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14.1.2. Сжигать бытовые и промышленные отходы, мусор, листья, обрезки деревьев, полимерную тару и пленку на улицах, площадях, в парках, организаций, учрежде</w:t>
      </w:r>
      <w:r w:rsidRPr="00C67389">
        <w:rPr>
          <w:rFonts w:ascii="Arial" w:eastAsia="Times New Roman" w:hAnsi="Arial" w:cs="Arial"/>
          <w:color w:val="000000"/>
          <w:sz w:val="24"/>
          <w:szCs w:val="24"/>
        </w:rPr>
        <w:softHyphen/>
        <w:t>ний и индивидуальных домовладений, на санкционированных  и несанкционированных свалках, в контейнерах, а так же закапывать бытовые отходы в землю.</w:t>
      </w:r>
    </w:p>
    <w:p w:rsidR="00D12B12" w:rsidRPr="002E3C62"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r w:rsidRPr="002E3C62">
        <w:rPr>
          <w:rFonts w:ascii="Arial" w:eastAsia="Times New Roman" w:hAnsi="Arial" w:cs="Arial"/>
          <w:color w:val="000000"/>
          <w:sz w:val="24"/>
          <w:szCs w:val="24"/>
        </w:rPr>
        <w:t>14.1.3</w:t>
      </w:r>
      <w:proofErr w:type="gramStart"/>
      <w:r w:rsidRPr="002E3C62">
        <w:rPr>
          <w:rFonts w:ascii="Arial" w:eastAsia="Times New Roman" w:hAnsi="Arial" w:cs="Arial"/>
          <w:color w:val="000000"/>
          <w:sz w:val="24"/>
          <w:szCs w:val="24"/>
        </w:rPr>
        <w:t> </w:t>
      </w:r>
      <w:r w:rsidRPr="002E3C62">
        <w:rPr>
          <w:rFonts w:ascii="Arial" w:eastAsia="Times New Roman" w:hAnsi="Arial" w:cs="Arial"/>
          <w:bCs/>
          <w:color w:val="000000"/>
          <w:sz w:val="24"/>
          <w:szCs w:val="24"/>
        </w:rPr>
        <w:t>И</w:t>
      </w:r>
      <w:proofErr w:type="gramEnd"/>
      <w:r w:rsidRPr="002E3C62">
        <w:rPr>
          <w:rFonts w:ascii="Arial" w:eastAsia="Times New Roman" w:hAnsi="Arial" w:cs="Arial"/>
          <w:bCs/>
          <w:color w:val="000000"/>
          <w:sz w:val="24"/>
          <w:szCs w:val="24"/>
        </w:rPr>
        <w:t>спользовать земельные участки  для ведения личного подсобного хозяйства  без права собственности или аренды, содержать их в антисанитарном состоянии, складировать отходы содержания животных и птицы на прилегающих территориях.</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 </w:t>
      </w:r>
      <w:r w:rsidRPr="00C67389">
        <w:rPr>
          <w:rFonts w:ascii="Arial" w:eastAsia="Times New Roman" w:hAnsi="Arial" w:cs="Arial"/>
          <w:color w:val="000000"/>
          <w:sz w:val="24"/>
          <w:szCs w:val="24"/>
        </w:rPr>
        <w:t>14.1.4. Выжигать сухую растительность</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14.1.5.Сорить на улицах, площадях, автобусных остановках и в других общественных ме</w:t>
      </w:r>
      <w:r w:rsidRPr="00C67389">
        <w:rPr>
          <w:rFonts w:ascii="Arial" w:eastAsia="Times New Roman" w:hAnsi="Arial" w:cs="Arial"/>
          <w:color w:val="000000"/>
          <w:sz w:val="24"/>
          <w:szCs w:val="24"/>
        </w:rPr>
        <w:softHyphen/>
        <w:t>стах, выставлять тару с мусором и пищевыми отходами на улицы и около контейнеров.</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14.1.6 .Сметать мусор на проезжую часть улиц</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14.1.7  Юридическим и физическим лицам складировать строительные материалы, мусор на  прилегающих к домовладениям и зданиям территориях без разрешения  администрации Малиновского сельсовета.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14.1.8. Предприятиям, организациям и населению сбрасывать в во</w:t>
      </w:r>
      <w:r w:rsidRPr="00C67389">
        <w:rPr>
          <w:rFonts w:ascii="Arial" w:eastAsia="Times New Roman" w:hAnsi="Arial" w:cs="Arial"/>
          <w:color w:val="000000"/>
          <w:sz w:val="24"/>
          <w:szCs w:val="24"/>
        </w:rPr>
        <w:softHyphen/>
        <w:t>доемы бытовые, производственные отходы, отходы сельскохозяйственных животных и загрязнять воду и при</w:t>
      </w:r>
      <w:r w:rsidRPr="00C67389">
        <w:rPr>
          <w:rFonts w:ascii="Arial" w:eastAsia="Times New Roman" w:hAnsi="Arial" w:cs="Arial"/>
          <w:color w:val="000000"/>
          <w:sz w:val="24"/>
          <w:szCs w:val="24"/>
        </w:rPr>
        <w:softHyphen/>
        <w:t>легающую к водоему территорию.</w:t>
      </w:r>
    </w:p>
    <w:p w:rsidR="002E3C62" w:rsidRDefault="00D12B12" w:rsidP="00D12B12">
      <w:pPr>
        <w:spacing w:after="0" w:line="240" w:lineRule="auto"/>
        <w:ind w:firstLine="709"/>
        <w:jc w:val="both"/>
        <w:rPr>
          <w:rFonts w:ascii="Arial" w:eastAsia="Times New Roman" w:hAnsi="Arial" w:cs="Arial"/>
          <w:b/>
          <w:bCs/>
          <w:color w:val="000000"/>
          <w:sz w:val="24"/>
          <w:szCs w:val="24"/>
        </w:rPr>
      </w:pPr>
      <w:r w:rsidRPr="00C67389">
        <w:rPr>
          <w:rFonts w:ascii="Arial" w:eastAsia="Times New Roman" w:hAnsi="Arial" w:cs="Arial"/>
          <w:b/>
          <w:bCs/>
          <w:color w:val="000000"/>
          <w:sz w:val="24"/>
          <w:szCs w:val="24"/>
        </w:rPr>
        <w:t>14.2.  На территории Малиновского сельсовета</w:t>
      </w:r>
    </w:p>
    <w:p w:rsidR="00D12B12" w:rsidRPr="00C67389" w:rsidRDefault="00D12B12" w:rsidP="002E3C62">
      <w:pPr>
        <w:spacing w:after="0" w:line="240" w:lineRule="auto"/>
        <w:ind w:firstLine="709"/>
        <w:jc w:val="center"/>
        <w:rPr>
          <w:rFonts w:ascii="Arial" w:eastAsia="Times New Roman" w:hAnsi="Arial" w:cs="Arial"/>
          <w:color w:val="000000"/>
          <w:sz w:val="24"/>
          <w:szCs w:val="24"/>
        </w:rPr>
      </w:pPr>
      <w:r w:rsidRPr="00C67389">
        <w:rPr>
          <w:rFonts w:ascii="Arial" w:eastAsia="Times New Roman" w:hAnsi="Arial" w:cs="Arial"/>
          <w:b/>
          <w:bCs/>
          <w:color w:val="000000"/>
          <w:sz w:val="24"/>
          <w:szCs w:val="24"/>
        </w:rPr>
        <w:t>ЗАПРЕЩАЕТСЯ: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14.2.1. Устраивать и использовать сливные ямы с нарушением уста</w:t>
      </w:r>
      <w:r w:rsidRPr="00C67389">
        <w:rPr>
          <w:rFonts w:ascii="Arial" w:eastAsia="Times New Roman" w:hAnsi="Arial" w:cs="Arial"/>
          <w:color w:val="000000"/>
          <w:sz w:val="24"/>
          <w:szCs w:val="24"/>
        </w:rPr>
        <w:softHyphen/>
        <w:t>новленных норм.</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lastRenderedPageBreak/>
        <w:t>14.2.2</w:t>
      </w:r>
      <w:proofErr w:type="gramStart"/>
      <w:r w:rsidRPr="00C67389">
        <w:rPr>
          <w:rFonts w:ascii="Arial" w:eastAsia="Times New Roman" w:hAnsi="Arial" w:cs="Arial"/>
          <w:color w:val="000000"/>
          <w:sz w:val="24"/>
          <w:szCs w:val="24"/>
        </w:rPr>
        <w:t>  П</w:t>
      </w:r>
      <w:proofErr w:type="gramEnd"/>
      <w:r w:rsidRPr="00C67389">
        <w:rPr>
          <w:rFonts w:ascii="Arial" w:eastAsia="Times New Roman" w:hAnsi="Arial" w:cs="Arial"/>
          <w:color w:val="000000"/>
          <w:sz w:val="24"/>
          <w:szCs w:val="24"/>
        </w:rPr>
        <w:t>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14.2.3. Производить  переустройство наружных фасадов зданий, выходящих на улицу без согласования с администрацией Малиновского сельсовета.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14.2.4. Пригораживать и загораживать переднюю  часть  прилегающего земельного участка к домовладению</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14.2.5</w:t>
      </w:r>
      <w:proofErr w:type="gramStart"/>
      <w:r w:rsidRPr="00C67389">
        <w:rPr>
          <w:rFonts w:ascii="Arial" w:eastAsia="Times New Roman" w:hAnsi="Arial" w:cs="Arial"/>
          <w:color w:val="000000"/>
          <w:sz w:val="24"/>
          <w:szCs w:val="24"/>
        </w:rPr>
        <w:t> С</w:t>
      </w:r>
      <w:proofErr w:type="gramEnd"/>
      <w:r w:rsidRPr="00C67389">
        <w:rPr>
          <w:rFonts w:ascii="Arial" w:eastAsia="Times New Roman" w:hAnsi="Arial" w:cs="Arial"/>
          <w:color w:val="000000"/>
          <w:sz w:val="24"/>
          <w:szCs w:val="24"/>
        </w:rPr>
        <w:t>кладировать около торговых точек тару, запасы товаров, про</w:t>
      </w:r>
      <w:r w:rsidRPr="00C67389">
        <w:rPr>
          <w:rFonts w:ascii="Arial" w:eastAsia="Times New Roman" w:hAnsi="Arial" w:cs="Arial"/>
          <w:color w:val="000000"/>
          <w:sz w:val="24"/>
          <w:szCs w:val="24"/>
        </w:rPr>
        <w:softHyphen/>
        <w:t>изводить организацию торговли без специального оборудования.</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14.2.6. Повреждать или вырубать зеленые насаждения, в том числе деревья хвойных пород.</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14.2.7. </w:t>
      </w:r>
      <w:proofErr w:type="gramStart"/>
      <w:r w:rsidRPr="00C67389">
        <w:rPr>
          <w:rFonts w:ascii="Arial" w:eastAsia="Times New Roman" w:hAnsi="Arial" w:cs="Arial"/>
          <w:color w:val="000000"/>
          <w:sz w:val="24"/>
          <w:szCs w:val="24"/>
        </w:rPr>
        <w:t>Захламлять</w:t>
      </w:r>
      <w:proofErr w:type="gramEnd"/>
      <w:r w:rsidRPr="00C67389">
        <w:rPr>
          <w:rFonts w:ascii="Arial" w:eastAsia="Times New Roman" w:hAnsi="Arial" w:cs="Arial"/>
          <w:color w:val="000000"/>
          <w:sz w:val="24"/>
          <w:szCs w:val="24"/>
        </w:rPr>
        <w:t xml:space="preserve"> придомовые, дворовые территории общего пользования металлическим ломом, строительным, бытовым мусо</w:t>
      </w:r>
      <w:r w:rsidRPr="00C67389">
        <w:rPr>
          <w:rFonts w:ascii="Arial" w:eastAsia="Times New Roman" w:hAnsi="Arial" w:cs="Arial"/>
          <w:color w:val="000000"/>
          <w:sz w:val="24"/>
          <w:szCs w:val="24"/>
        </w:rPr>
        <w:softHyphen/>
        <w:t>ром и другими материалами.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14.2.8. Выливать помои на территории двора и на улицы, в водо</w:t>
      </w:r>
      <w:r w:rsidRPr="00C67389">
        <w:rPr>
          <w:rFonts w:ascii="Arial" w:eastAsia="Times New Roman" w:hAnsi="Arial" w:cs="Arial"/>
          <w:color w:val="000000"/>
          <w:sz w:val="24"/>
          <w:szCs w:val="24"/>
        </w:rPr>
        <w:softHyphen/>
        <w:t>стоки ливневой канализации и прочие, не предназначенные для этих целей места.</w:t>
      </w:r>
      <w:r w:rsidRPr="00C67389">
        <w:rPr>
          <w:rFonts w:ascii="Arial" w:eastAsia="Times New Roman" w:hAnsi="Arial" w:cs="Arial"/>
          <w:color w:val="000000"/>
          <w:sz w:val="24"/>
          <w:szCs w:val="24"/>
        </w:rPr>
        <w:br/>
        <w:t> 14.2.9.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15. Контроль и ответственность за нарушение Правил бла</w:t>
      </w:r>
      <w:r w:rsidRPr="00C67389">
        <w:rPr>
          <w:rFonts w:ascii="Arial" w:eastAsia="Times New Roman" w:hAnsi="Arial" w:cs="Arial"/>
          <w:color w:val="000000"/>
          <w:sz w:val="24"/>
          <w:szCs w:val="24"/>
        </w:rPr>
        <w:softHyphen/>
        <w:t>гоустройства, уборки и санитарного содержания территории  Малиновского  сельсовета.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15.1.  </w:t>
      </w:r>
      <w:proofErr w:type="gramStart"/>
      <w:r w:rsidRPr="00C67389">
        <w:rPr>
          <w:rFonts w:ascii="Arial" w:eastAsia="Times New Roman" w:hAnsi="Arial" w:cs="Arial"/>
          <w:b/>
          <w:bCs/>
          <w:color w:val="000000"/>
          <w:sz w:val="24"/>
          <w:szCs w:val="24"/>
        </w:rPr>
        <w:t>КОНТРОЛЬ ЗА</w:t>
      </w:r>
      <w:proofErr w:type="gramEnd"/>
      <w:r w:rsidRPr="00C67389">
        <w:rPr>
          <w:rFonts w:ascii="Arial" w:eastAsia="Times New Roman" w:hAnsi="Arial" w:cs="Arial"/>
          <w:b/>
          <w:bCs/>
          <w:color w:val="000000"/>
          <w:sz w:val="24"/>
          <w:szCs w:val="24"/>
        </w:rPr>
        <w:t xml:space="preserve"> СОБЛЮДЕНИЕМ НОРМ И ПРАВИЛ БЛАГОУСТРОЙСТВА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15.1.1 Перечень специалистов  Администрации Малиновского  сельского поселения, уполномоченных на составления протоколов за соблюдением Правил, определяется правовым актом Администрации Малиновского сельского поселения.</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населенного пункта;</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15.1.2. В случае невозможности вручения протокола лицу, допустившему нарушение, (его представителю), направляется нарушителю по почте заказным письмом с уведомлением о вручении.</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15.2 . ОТВЕТСТВЕННОСТЬ</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b/>
          <w:bCs/>
          <w:color w:val="000000"/>
          <w:sz w:val="24"/>
          <w:szCs w:val="24"/>
        </w:rPr>
        <w:t> </w:t>
      </w:r>
      <w:r w:rsidRPr="00C67389">
        <w:rPr>
          <w:rFonts w:ascii="Arial" w:eastAsia="Times New Roman" w:hAnsi="Arial" w:cs="Arial"/>
          <w:color w:val="000000"/>
          <w:sz w:val="24"/>
          <w:szCs w:val="24"/>
        </w:rPr>
        <w:t>15.2.1.Граждане, физические и юридические лица за несоблюдение требований настоящих Правил несут административную ответственность в соответствии с действующим законодательством</w:t>
      </w:r>
    </w:p>
    <w:p w:rsidR="00D12B12" w:rsidRPr="00C67389" w:rsidRDefault="00D12B12" w:rsidP="00D12B12">
      <w:pPr>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 xml:space="preserve">15.3. За нарушение настоящих Правил </w:t>
      </w:r>
      <w:proofErr w:type="gramStart"/>
      <w:r w:rsidRPr="00C67389">
        <w:rPr>
          <w:rFonts w:ascii="Arial" w:eastAsia="Times New Roman" w:hAnsi="Arial" w:cs="Arial"/>
          <w:color w:val="000000"/>
          <w:sz w:val="24"/>
          <w:szCs w:val="24"/>
        </w:rPr>
        <w:t>юридические</w:t>
      </w:r>
      <w:proofErr w:type="gramEnd"/>
      <w:r w:rsidRPr="00C67389">
        <w:rPr>
          <w:rFonts w:ascii="Arial" w:eastAsia="Times New Roman" w:hAnsi="Arial" w:cs="Arial"/>
          <w:color w:val="000000"/>
          <w:sz w:val="24"/>
          <w:szCs w:val="24"/>
        </w:rPr>
        <w:t xml:space="preserve"> и физиче</w:t>
      </w:r>
      <w:r w:rsidRPr="00C67389">
        <w:rPr>
          <w:rFonts w:ascii="Arial" w:eastAsia="Times New Roman" w:hAnsi="Arial" w:cs="Arial"/>
          <w:color w:val="000000"/>
          <w:sz w:val="24"/>
          <w:szCs w:val="24"/>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 Вологодской области и другими нормативно-правовыми актами.</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Юридические и физические лица, нанесшие своими противо</w:t>
      </w:r>
      <w:r w:rsidRPr="00C67389">
        <w:rPr>
          <w:rFonts w:ascii="Arial" w:eastAsia="Times New Roman" w:hAnsi="Arial" w:cs="Arial"/>
          <w:color w:val="000000"/>
          <w:sz w:val="24"/>
          <w:szCs w:val="24"/>
        </w:rPr>
        <w:softHyphen/>
        <w:t>правными действиями или бездействием ущерб сельскому поселе</w:t>
      </w:r>
      <w:r w:rsidRPr="00C67389">
        <w:rPr>
          <w:rFonts w:ascii="Arial" w:eastAsia="Times New Roman" w:hAnsi="Arial" w:cs="Arial"/>
          <w:color w:val="000000"/>
          <w:sz w:val="24"/>
          <w:szCs w:val="24"/>
        </w:rPr>
        <w:softHyphen/>
        <w:t>нию, обязаны возместить нанесенный ущерб. В случае отказа (уклонения) от возмещения ущерба в указан</w:t>
      </w:r>
      <w:r w:rsidRPr="00C67389">
        <w:rPr>
          <w:rFonts w:ascii="Arial" w:eastAsia="Times New Roman" w:hAnsi="Arial" w:cs="Arial"/>
          <w:color w:val="000000"/>
          <w:sz w:val="24"/>
          <w:szCs w:val="24"/>
        </w:rPr>
        <w:softHyphen/>
        <w:t>ный срок, ущерб взыскивается в судебном порядке.</w:t>
      </w:r>
    </w:p>
    <w:p w:rsidR="00D12B12" w:rsidRPr="00C67389"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C67389">
        <w:rPr>
          <w:rFonts w:ascii="Arial" w:eastAsia="Times New Roman" w:hAnsi="Arial" w:cs="Arial"/>
          <w:color w:val="000000"/>
          <w:sz w:val="24"/>
          <w:szCs w:val="24"/>
        </w:rPr>
        <w:t>Применение мер административной ответственности не осво</w:t>
      </w:r>
      <w:r w:rsidRPr="00C67389">
        <w:rPr>
          <w:rFonts w:ascii="Arial" w:eastAsia="Times New Roman" w:hAnsi="Arial" w:cs="Arial"/>
          <w:color w:val="000000"/>
          <w:sz w:val="24"/>
          <w:szCs w:val="24"/>
        </w:rPr>
        <w:softHyphen/>
        <w:t>бождает нарушителя от обязанности возмещения причиненного им материального ущерба в соответствии с действующим законодатель</w:t>
      </w:r>
      <w:r w:rsidRPr="00C67389">
        <w:rPr>
          <w:rFonts w:ascii="Arial" w:eastAsia="Times New Roman" w:hAnsi="Arial" w:cs="Arial"/>
          <w:color w:val="000000"/>
          <w:sz w:val="24"/>
          <w:szCs w:val="24"/>
        </w:rPr>
        <w:softHyphen/>
        <w:t>ством и устранения допущенных нарушений.</w:t>
      </w:r>
    </w:p>
    <w:p w:rsidR="00D12B12" w:rsidRPr="00D12B12" w:rsidRDefault="00D12B12" w:rsidP="00D12B12">
      <w:pPr>
        <w:shd w:val="clear" w:color="auto" w:fill="FFFFFF"/>
        <w:spacing w:after="0" w:line="240" w:lineRule="auto"/>
        <w:ind w:firstLine="709"/>
        <w:jc w:val="both"/>
        <w:rPr>
          <w:rFonts w:ascii="Arial" w:eastAsia="Times New Roman" w:hAnsi="Arial" w:cs="Arial"/>
          <w:color w:val="000000"/>
          <w:sz w:val="24"/>
          <w:szCs w:val="24"/>
        </w:rPr>
      </w:pPr>
      <w:r w:rsidRPr="00D12B12">
        <w:rPr>
          <w:rFonts w:ascii="Arial" w:eastAsia="Times New Roman" w:hAnsi="Arial" w:cs="Arial"/>
          <w:color w:val="000000"/>
          <w:sz w:val="24"/>
          <w:szCs w:val="24"/>
        </w:rPr>
        <w:lastRenderedPageBreak/>
        <w:t> </w:t>
      </w:r>
    </w:p>
    <w:p w:rsidR="00D12B12" w:rsidRPr="00C67389" w:rsidRDefault="00D12B12" w:rsidP="00D12B12">
      <w:pPr>
        <w:spacing w:after="0" w:line="240" w:lineRule="auto"/>
        <w:ind w:firstLine="709"/>
        <w:jc w:val="right"/>
        <w:rPr>
          <w:rFonts w:ascii="Arial" w:eastAsia="Times New Roman" w:hAnsi="Arial" w:cs="Arial"/>
          <w:color w:val="000000" w:themeColor="text1"/>
          <w:sz w:val="19"/>
          <w:szCs w:val="19"/>
        </w:rPr>
      </w:pPr>
      <w:r w:rsidRPr="00C67389">
        <w:rPr>
          <w:rFonts w:ascii="Arial" w:eastAsia="Times New Roman" w:hAnsi="Arial" w:cs="Arial"/>
          <w:color w:val="000000" w:themeColor="text1"/>
          <w:sz w:val="19"/>
          <w:szCs w:val="19"/>
        </w:rPr>
        <w:t>Приложение № 2</w:t>
      </w:r>
    </w:p>
    <w:p w:rsidR="00D12B12" w:rsidRPr="00C67389" w:rsidRDefault="00D12B12" w:rsidP="00D12B12">
      <w:pPr>
        <w:spacing w:after="0" w:line="240" w:lineRule="auto"/>
        <w:ind w:firstLine="709"/>
        <w:jc w:val="right"/>
        <w:rPr>
          <w:rFonts w:ascii="Arial" w:eastAsia="Times New Roman" w:hAnsi="Arial" w:cs="Arial"/>
          <w:color w:val="000000" w:themeColor="text1"/>
          <w:sz w:val="19"/>
          <w:szCs w:val="19"/>
        </w:rPr>
      </w:pPr>
      <w:r w:rsidRPr="00C67389">
        <w:rPr>
          <w:rFonts w:ascii="Arial" w:eastAsia="Times New Roman" w:hAnsi="Arial" w:cs="Arial"/>
          <w:color w:val="000000" w:themeColor="text1"/>
          <w:sz w:val="19"/>
          <w:szCs w:val="19"/>
        </w:rPr>
        <w:t>УТВЕРЖДЕНО</w:t>
      </w:r>
    </w:p>
    <w:p w:rsidR="00D12B12" w:rsidRPr="00C67389" w:rsidRDefault="00D12B12" w:rsidP="00D12B12">
      <w:pPr>
        <w:spacing w:after="0" w:line="240" w:lineRule="auto"/>
        <w:ind w:firstLine="709"/>
        <w:jc w:val="right"/>
        <w:rPr>
          <w:rFonts w:ascii="Arial" w:eastAsia="Times New Roman" w:hAnsi="Arial" w:cs="Arial"/>
          <w:color w:val="000000" w:themeColor="text1"/>
          <w:sz w:val="19"/>
          <w:szCs w:val="19"/>
        </w:rPr>
      </w:pPr>
      <w:r w:rsidRPr="00C67389">
        <w:rPr>
          <w:rFonts w:ascii="Arial" w:eastAsia="Times New Roman" w:hAnsi="Arial" w:cs="Arial"/>
          <w:color w:val="000000" w:themeColor="text1"/>
          <w:sz w:val="19"/>
          <w:szCs w:val="19"/>
        </w:rPr>
        <w:t>Решением Малиновского</w:t>
      </w:r>
    </w:p>
    <w:p w:rsidR="00D12B12" w:rsidRPr="00C67389" w:rsidRDefault="00D12B12" w:rsidP="00D12B12">
      <w:pPr>
        <w:spacing w:after="0" w:line="240" w:lineRule="auto"/>
        <w:ind w:firstLine="709"/>
        <w:jc w:val="right"/>
        <w:rPr>
          <w:rFonts w:ascii="Arial" w:eastAsia="Times New Roman" w:hAnsi="Arial" w:cs="Arial"/>
          <w:color w:val="000000" w:themeColor="text1"/>
          <w:sz w:val="19"/>
          <w:szCs w:val="19"/>
        </w:rPr>
      </w:pPr>
      <w:r w:rsidRPr="00C67389">
        <w:rPr>
          <w:rFonts w:ascii="Arial" w:eastAsia="Times New Roman" w:hAnsi="Arial" w:cs="Arial"/>
          <w:color w:val="000000" w:themeColor="text1"/>
          <w:sz w:val="19"/>
          <w:szCs w:val="19"/>
        </w:rPr>
        <w:t>сельского Совета депутатов</w:t>
      </w:r>
    </w:p>
    <w:p w:rsidR="00D12B12" w:rsidRPr="00C67389" w:rsidRDefault="00D12B12" w:rsidP="00D12B12">
      <w:pPr>
        <w:spacing w:after="0" w:line="240" w:lineRule="auto"/>
        <w:ind w:firstLine="709"/>
        <w:jc w:val="right"/>
        <w:rPr>
          <w:rFonts w:ascii="Arial" w:eastAsia="Times New Roman" w:hAnsi="Arial" w:cs="Arial"/>
          <w:color w:val="000000" w:themeColor="text1"/>
          <w:sz w:val="19"/>
          <w:szCs w:val="19"/>
        </w:rPr>
      </w:pPr>
      <w:r w:rsidRPr="00C67389">
        <w:rPr>
          <w:rFonts w:ascii="Arial" w:eastAsia="Times New Roman" w:hAnsi="Arial" w:cs="Arial"/>
          <w:color w:val="000000" w:themeColor="text1"/>
          <w:sz w:val="19"/>
          <w:szCs w:val="19"/>
        </w:rPr>
        <w:t>от 10.05.2016  № 6</w:t>
      </w:r>
    </w:p>
    <w:p w:rsidR="00D12B12" w:rsidRPr="00C67389" w:rsidRDefault="00D12B12" w:rsidP="00D12B12">
      <w:pPr>
        <w:spacing w:after="0" w:line="240" w:lineRule="auto"/>
        <w:ind w:firstLine="709"/>
        <w:jc w:val="both"/>
        <w:rPr>
          <w:rFonts w:ascii="Arial" w:eastAsia="Times New Roman" w:hAnsi="Arial" w:cs="Arial"/>
          <w:color w:val="000000" w:themeColor="text1"/>
          <w:sz w:val="19"/>
          <w:szCs w:val="19"/>
        </w:rPr>
      </w:pPr>
      <w:r w:rsidRPr="00C67389">
        <w:rPr>
          <w:rFonts w:ascii="Arial" w:eastAsia="Times New Roman" w:hAnsi="Arial" w:cs="Arial"/>
          <w:b/>
          <w:bCs/>
          <w:color w:val="000000" w:themeColor="text1"/>
          <w:sz w:val="19"/>
          <w:szCs w:val="19"/>
        </w:rPr>
        <w:t> </w:t>
      </w:r>
    </w:p>
    <w:p w:rsidR="00D12B12" w:rsidRPr="00D12B12" w:rsidRDefault="00D12B12" w:rsidP="00D12B12">
      <w:pPr>
        <w:spacing w:after="0" w:line="240" w:lineRule="auto"/>
        <w:ind w:firstLine="709"/>
        <w:jc w:val="center"/>
        <w:rPr>
          <w:rFonts w:ascii="Arial" w:eastAsia="Times New Roman" w:hAnsi="Arial" w:cs="Arial"/>
          <w:color w:val="000000"/>
          <w:sz w:val="19"/>
          <w:szCs w:val="19"/>
        </w:rPr>
      </w:pPr>
      <w:r w:rsidRPr="00D12B12">
        <w:rPr>
          <w:rFonts w:ascii="Arial" w:eastAsia="Times New Roman" w:hAnsi="Arial" w:cs="Arial"/>
          <w:b/>
          <w:bCs/>
          <w:color w:val="000000"/>
          <w:sz w:val="19"/>
          <w:szCs w:val="19"/>
        </w:rPr>
        <w:t>Предписание №_____</w:t>
      </w:r>
    </w:p>
    <w:p w:rsidR="00D12B12" w:rsidRPr="00D12B12" w:rsidRDefault="00D12B12" w:rsidP="00D12B12">
      <w:pPr>
        <w:spacing w:after="0" w:line="240" w:lineRule="auto"/>
        <w:ind w:firstLine="709"/>
        <w:jc w:val="center"/>
        <w:rPr>
          <w:rFonts w:ascii="Arial" w:eastAsia="Times New Roman" w:hAnsi="Arial" w:cs="Arial"/>
          <w:color w:val="000000"/>
          <w:sz w:val="19"/>
          <w:szCs w:val="19"/>
        </w:rPr>
      </w:pPr>
      <w:r w:rsidRPr="00D12B12">
        <w:rPr>
          <w:rFonts w:ascii="Arial" w:eastAsia="Times New Roman" w:hAnsi="Arial" w:cs="Arial"/>
          <w:color w:val="000000"/>
          <w:sz w:val="19"/>
          <w:szCs w:val="19"/>
        </w:rPr>
        <w:t>об устранении нарушений Правил благоустройства действующих на территории Малиновского сельсовета</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proofErr w:type="spellStart"/>
      <w:r w:rsidRPr="00D12B12">
        <w:rPr>
          <w:rFonts w:ascii="Arial" w:eastAsia="Times New Roman" w:hAnsi="Arial" w:cs="Arial"/>
          <w:color w:val="000000"/>
          <w:sz w:val="19"/>
          <w:szCs w:val="19"/>
          <w:u w:val="single"/>
        </w:rPr>
        <w:t>____________________с</w:t>
      </w:r>
      <w:proofErr w:type="spellEnd"/>
      <w:r w:rsidRPr="00D12B12">
        <w:rPr>
          <w:rFonts w:ascii="Arial" w:eastAsia="Times New Roman" w:hAnsi="Arial" w:cs="Arial"/>
          <w:color w:val="000000"/>
          <w:sz w:val="19"/>
          <w:szCs w:val="19"/>
          <w:u w:val="single"/>
        </w:rPr>
        <w:t xml:space="preserve">. Малиновка Саянского района Красноярского </w:t>
      </w:r>
      <w:proofErr w:type="spellStart"/>
      <w:r w:rsidRPr="00D12B12">
        <w:rPr>
          <w:rFonts w:ascii="Arial" w:eastAsia="Times New Roman" w:hAnsi="Arial" w:cs="Arial"/>
          <w:color w:val="000000"/>
          <w:sz w:val="19"/>
          <w:szCs w:val="19"/>
          <w:u w:val="single"/>
        </w:rPr>
        <w:t>края</w:t>
      </w:r>
      <w:proofErr w:type="gramStart"/>
      <w:r w:rsidRPr="00D12B12">
        <w:rPr>
          <w:rFonts w:ascii="Arial" w:eastAsia="Times New Roman" w:hAnsi="Arial" w:cs="Arial"/>
          <w:color w:val="000000"/>
          <w:sz w:val="19"/>
          <w:szCs w:val="19"/>
          <w:u w:val="single"/>
        </w:rPr>
        <w:t>.</w:t>
      </w:r>
      <w:proofErr w:type="gramEnd"/>
      <w:r w:rsidRPr="00D12B12">
        <w:rPr>
          <w:rFonts w:ascii="Arial" w:eastAsia="Times New Roman" w:hAnsi="Arial" w:cs="Arial"/>
          <w:color w:val="000000"/>
          <w:sz w:val="19"/>
          <w:szCs w:val="19"/>
          <w:u w:val="single"/>
        </w:rPr>
        <w:t>____________________</w:t>
      </w:r>
      <w:proofErr w:type="spellEnd"/>
      <w:r w:rsidRPr="00D12B12">
        <w:rPr>
          <w:rFonts w:ascii="Arial" w:eastAsia="Times New Roman" w:hAnsi="Arial" w:cs="Arial"/>
          <w:color w:val="000000"/>
          <w:sz w:val="19"/>
          <w:szCs w:val="19"/>
          <w:u w:val="single"/>
        </w:rPr>
        <w:t> </w:t>
      </w:r>
      <w:r w:rsidRPr="00D12B12">
        <w:rPr>
          <w:rFonts w:ascii="Arial" w:eastAsia="Times New Roman" w:hAnsi="Arial" w:cs="Arial"/>
          <w:color w:val="000000"/>
          <w:sz w:val="19"/>
          <w:szCs w:val="19"/>
        </w:rPr>
        <w:t>(</w:t>
      </w:r>
      <w:proofErr w:type="gramStart"/>
      <w:r w:rsidRPr="00D12B12">
        <w:rPr>
          <w:rFonts w:ascii="Arial" w:eastAsia="Times New Roman" w:hAnsi="Arial" w:cs="Arial"/>
          <w:color w:val="000000"/>
          <w:sz w:val="19"/>
          <w:szCs w:val="19"/>
        </w:rPr>
        <w:t>м</w:t>
      </w:r>
      <w:proofErr w:type="gramEnd"/>
      <w:r w:rsidRPr="00D12B12">
        <w:rPr>
          <w:rFonts w:ascii="Arial" w:eastAsia="Times New Roman" w:hAnsi="Arial" w:cs="Arial"/>
          <w:color w:val="000000"/>
          <w:sz w:val="19"/>
          <w:szCs w:val="19"/>
        </w:rPr>
        <w:t>есто составления) Выдано_______________________________________________________________ (Ф.И.О. физического лица, наименование юридического лица)</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По объекту______________________________________________________ (наименование объекта) ______________________________________________________________________</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расположенного по адресу: ______________________________________________________________ (местоположение объекта) ______________________________________________________________________</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В результате проведенной проверки установлено, что __________________________________________________________________________________________________________________________________________________________________________________________________________________ (№ подпунктов, пунктов, статей, глав, параграфов правил благоустройства сельского поселения, требования которых нарушены)</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чем нарушаются правила благоустройства</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Предлагаю ______________________________________________________________________  (меры по устранению нарушений) ______________________________________________________________________</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в срок до «___»______________20___ г.</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За неисполнение или не надлежащее исполнение настоящего предписания лицо, допустившее нарушение, несет административную ответственность в соответствии Закона Красноярского края «Об административных правонарушениях».</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О выполнении настоящего предписания прошу уведомить до «___»____________20___ г.</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Предписание составил______________________________________________________________ (Ф.И.О., должность лица)</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«___»____________20___ г.   ________________ ________________________________ (дата составления предписания)</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(подпись)                                      (расшифровка подписи)</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линия отрыва</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Предписание к исполнению принял</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______________________________________________</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 xml:space="preserve">(дата, месяц, Ф.И.О. физического лица, должностного лица, представителя юридического лица, руководителя или должностного лица, которому по доверенности предоставлено право </w:t>
      </w:r>
      <w:proofErr w:type="gramStart"/>
      <w:r w:rsidRPr="00D12B12">
        <w:rPr>
          <w:rFonts w:ascii="Arial" w:eastAsia="Times New Roman" w:hAnsi="Arial" w:cs="Arial"/>
          <w:color w:val="000000"/>
          <w:sz w:val="19"/>
          <w:szCs w:val="19"/>
        </w:rPr>
        <w:t>представлять</w:t>
      </w:r>
      <w:proofErr w:type="gramEnd"/>
      <w:r w:rsidRPr="00D12B12">
        <w:rPr>
          <w:rFonts w:ascii="Arial" w:eastAsia="Times New Roman" w:hAnsi="Arial" w:cs="Arial"/>
          <w:color w:val="000000"/>
          <w:sz w:val="19"/>
          <w:szCs w:val="19"/>
        </w:rPr>
        <w:t xml:space="preserve"> юридическое лицо допустившего нарушение правил благоустройства)</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______________________________________________</w:t>
      </w:r>
    </w:p>
    <w:p w:rsidR="00D12B12" w:rsidRPr="00D12B12" w:rsidRDefault="00D12B12" w:rsidP="00D12B12">
      <w:pPr>
        <w:spacing w:after="0" w:line="240" w:lineRule="auto"/>
        <w:ind w:firstLine="709"/>
        <w:jc w:val="both"/>
        <w:rPr>
          <w:rFonts w:ascii="Arial" w:eastAsia="Times New Roman" w:hAnsi="Arial" w:cs="Arial"/>
          <w:color w:val="000000"/>
          <w:sz w:val="19"/>
          <w:szCs w:val="19"/>
        </w:rPr>
      </w:pPr>
      <w:r w:rsidRPr="00D12B12">
        <w:rPr>
          <w:rFonts w:ascii="Arial" w:eastAsia="Times New Roman" w:hAnsi="Arial" w:cs="Arial"/>
          <w:color w:val="000000"/>
          <w:sz w:val="19"/>
          <w:szCs w:val="19"/>
        </w:rPr>
        <w:t>(подпись)                                           (расшифровка подписи)</w:t>
      </w:r>
    </w:p>
    <w:p w:rsidR="00B35A39" w:rsidRDefault="00B35A39"/>
    <w:sectPr w:rsidR="00B35A39" w:rsidSect="00285A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67990"/>
    <w:multiLevelType w:val="multilevel"/>
    <w:tmpl w:val="BBE8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2B12"/>
    <w:rsid w:val="00182E93"/>
    <w:rsid w:val="00285A5E"/>
    <w:rsid w:val="002E3C62"/>
    <w:rsid w:val="004A1697"/>
    <w:rsid w:val="004F49EC"/>
    <w:rsid w:val="009328EC"/>
    <w:rsid w:val="00B35A39"/>
    <w:rsid w:val="00B442F0"/>
    <w:rsid w:val="00B5304D"/>
    <w:rsid w:val="00C67389"/>
    <w:rsid w:val="00D12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A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2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D12B12"/>
  </w:style>
  <w:style w:type="paragraph" w:customStyle="1" w:styleId="bodytext">
    <w:name w:val="bodytext"/>
    <w:basedOn w:val="a"/>
    <w:rsid w:val="00D12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D12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0"/>
    <w:rsid w:val="00D12B12"/>
  </w:style>
  <w:style w:type="character" w:customStyle="1" w:styleId="t20">
    <w:name w:val="t20"/>
    <w:basedOn w:val="a0"/>
    <w:rsid w:val="00D12B12"/>
  </w:style>
  <w:style w:type="paragraph" w:customStyle="1" w:styleId="p6">
    <w:name w:val="p6"/>
    <w:basedOn w:val="a"/>
    <w:rsid w:val="00D12B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basedOn w:val="a0"/>
    <w:rsid w:val="00D12B12"/>
  </w:style>
  <w:style w:type="paragraph" w:customStyle="1" w:styleId="21">
    <w:name w:val="21"/>
    <w:basedOn w:val="a"/>
    <w:rsid w:val="00D12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indent">
    <w:name w:val="bodytextindent"/>
    <w:basedOn w:val="a"/>
    <w:rsid w:val="00D12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topleveltext"/>
    <w:basedOn w:val="a"/>
    <w:rsid w:val="00D12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D12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10"/>
    <w:basedOn w:val="a"/>
    <w:rsid w:val="00D12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14">
    <w:name w:val="pa14"/>
    <w:basedOn w:val="a"/>
    <w:rsid w:val="00D12B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D12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7768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https://pravo-search.minjust.ru/bigs/showDocument.html?id=A99D5592-0005-4C31-979B-E71A4FDB50B0" TargetMode="External"/><Relationship Id="rId3" Type="http://schemas.openxmlformats.org/officeDocument/2006/relationships/settings" Target="settings.xml"/><Relationship Id="rId7" Type="http://schemas.openxmlformats.org/officeDocument/2006/relationships/hyperlink" Target="https://pravo-search.minjust.ru/bigs/showDocument.html?id=3334C29F-29AC-407C-B8B3-0DF90AC54896" TargetMode="External"/><Relationship Id="rId12" Type="http://schemas.openxmlformats.org/officeDocument/2006/relationships/hyperlink" Target="https://pravo-search.minjust.ru/bigs/showDocument.html?id=3334C29F-29AC-407C-B8B3-0DF90AC5489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ravo-search.minjust.ru/bigs/showDocument.html?id=1E0AE285-C7C0-4000-8307-CDE3CF8263E4" TargetMode="External"/><Relationship Id="rId11" Type="http://schemas.openxmlformats.org/officeDocument/2006/relationships/hyperlink" Target="https://pravo-search.minjust.ru/bigs/showDocument.html?id=3334C29F-29AC-407C-B8B3-0DF90AC54896" TargetMode="External"/><Relationship Id="rId5" Type="http://schemas.openxmlformats.org/officeDocument/2006/relationships/hyperlink" Target="https://pravo-search.minjust.ru/bigs/showDocument.html?id=A99D5592-0005-4C31-979B-E71A4FDB50B0" TargetMode="External"/><Relationship Id="rId15" Type="http://schemas.openxmlformats.org/officeDocument/2006/relationships/hyperlink" Target="https://pravo-search.minjust.ru/bigs/showDocument.html?id=A99D5592-0005-4C31-979B-E71A4FDB50B0" TargetMode="External"/><Relationship Id="rId10" Type="http://schemas.openxmlformats.org/officeDocument/2006/relationships/hyperlink" Target="http://www.adm-sayany.ru/"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78E07A1F-0791-48E4-A1CB-5130D171174C" TargetMode="External"/><Relationship Id="rId14" Type="http://schemas.openxmlformats.org/officeDocument/2006/relationships/hyperlink" Target="https://pravo-search.minjust.ru/bigs/showDocument.html?id=A99D5592-0005-4C31-979B-E71A4FDB5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10988</Words>
  <Characters>62635</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2022-07-19T08:11:00Z</dcterms:created>
  <dcterms:modified xsi:type="dcterms:W3CDTF">2022-07-20T03:53:00Z</dcterms:modified>
</cp:coreProperties>
</file>